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291B9" w14:textId="606B3FBD" w:rsidR="00C51431" w:rsidRDefault="00000000">
      <w:pPr>
        <w:pageBreakBefore/>
        <w:tabs>
          <w:tab w:val="left" w:pos="6060"/>
        </w:tabs>
        <w:spacing w:line="276" w:lineRule="auto"/>
        <w:jc w:val="right"/>
        <w:rPr>
          <w:rFonts w:ascii="Cambria" w:eastAsia="Times New Roman" w:hAnsi="Cambria" w:cstheme="minorHAnsi"/>
          <w:b/>
          <w:bCs/>
          <w:sz w:val="20"/>
          <w:szCs w:val="20"/>
        </w:rPr>
      </w:pPr>
      <w:r>
        <w:rPr>
          <w:rFonts w:ascii="Cambria" w:hAnsi="Cambria" w:cstheme="minorHAnsi"/>
          <w:b/>
          <w:bCs/>
          <w:sz w:val="20"/>
          <w:szCs w:val="20"/>
        </w:rPr>
        <w:t>Załącznik nr 2</w:t>
      </w:r>
      <w:r w:rsidR="007A1E43">
        <w:rPr>
          <w:rFonts w:ascii="Cambria" w:hAnsi="Cambria" w:cstheme="minorHAnsi"/>
          <w:b/>
          <w:bCs/>
          <w:sz w:val="20"/>
          <w:szCs w:val="20"/>
        </w:rPr>
        <w:t xml:space="preserve"> </w:t>
      </w:r>
      <w:r>
        <w:rPr>
          <w:rFonts w:ascii="Cambria" w:hAnsi="Cambria" w:cstheme="minorHAnsi"/>
          <w:b/>
          <w:bCs/>
          <w:sz w:val="20"/>
          <w:szCs w:val="20"/>
        </w:rPr>
        <w:t>do SWZ</w:t>
      </w:r>
    </w:p>
    <w:p w14:paraId="072D4E3D" w14:textId="77777777" w:rsidR="00C51431" w:rsidRDefault="00000000">
      <w:pPr>
        <w:spacing w:line="276" w:lineRule="auto"/>
        <w:ind w:left="3545" w:firstLine="709"/>
        <w:jc w:val="both"/>
        <w:rPr>
          <w:rFonts w:ascii="Cambria" w:eastAsia="Times New Roman" w:hAnsi="Cambria" w:cstheme="minorHAnsi"/>
          <w:bCs/>
          <w:sz w:val="20"/>
          <w:szCs w:val="20"/>
        </w:rPr>
      </w:pPr>
      <w:r>
        <w:rPr>
          <w:rFonts w:ascii="Cambria" w:eastAsia="Times New Roman" w:hAnsi="Cambria" w:cstheme="minorHAnsi"/>
          <w:b/>
          <w:bCs/>
          <w:sz w:val="20"/>
          <w:szCs w:val="20"/>
        </w:rPr>
        <w:t>Projekt</w:t>
      </w:r>
    </w:p>
    <w:p w14:paraId="701F399F" w14:textId="77777777" w:rsidR="00C51431" w:rsidRDefault="00000000">
      <w:pPr>
        <w:pStyle w:val="Tekstpodstawowy"/>
        <w:spacing w:line="276" w:lineRule="auto"/>
        <w:jc w:val="center"/>
        <w:rPr>
          <w:rFonts w:ascii="Cambria" w:hAnsi="Cambria" w:cs="Arial"/>
          <w:b/>
          <w:sz w:val="20"/>
          <w:u w:val="single"/>
        </w:rPr>
      </w:pPr>
      <w:r>
        <w:rPr>
          <w:rFonts w:ascii="Cambria" w:hAnsi="Cambria" w:cs="Arial"/>
          <w:b/>
          <w:sz w:val="20"/>
          <w:u w:val="single"/>
        </w:rPr>
        <w:t>U m o w a   nr ..........</w:t>
      </w:r>
    </w:p>
    <w:p w14:paraId="78F28331" w14:textId="77777777" w:rsidR="00C51431" w:rsidRDefault="00C51431">
      <w:pPr>
        <w:pStyle w:val="Tytu"/>
        <w:spacing w:after="120" w:line="276" w:lineRule="auto"/>
        <w:rPr>
          <w:rFonts w:ascii="Cambria" w:hAnsi="Cambria" w:cs="Arial"/>
          <w:b w:val="0"/>
          <w:bCs/>
          <w:sz w:val="20"/>
        </w:rPr>
      </w:pPr>
    </w:p>
    <w:p w14:paraId="0A9FE784" w14:textId="77777777" w:rsidR="00C51431" w:rsidRDefault="00000000">
      <w:pPr>
        <w:pStyle w:val="Bezodstpw"/>
        <w:spacing w:line="276" w:lineRule="auto"/>
        <w:rPr>
          <w:rFonts w:ascii="Cambria" w:hAnsi="Cambria" w:cs="Cambria"/>
          <w:b/>
          <w:bCs/>
          <w:color w:val="000000"/>
          <w:sz w:val="20"/>
          <w:szCs w:val="20"/>
        </w:rPr>
      </w:pPr>
      <w:r>
        <w:rPr>
          <w:rFonts w:ascii="Cambria" w:hAnsi="Cambria"/>
          <w:sz w:val="20"/>
          <w:szCs w:val="20"/>
        </w:rPr>
        <w:t xml:space="preserve">zawarta w dniu ………. 2024  roku w </w:t>
      </w:r>
      <w:r>
        <w:rPr>
          <w:rFonts w:ascii="Cambria" w:hAnsi="Cambria" w:cs="Cambria"/>
          <w:b/>
          <w:bCs/>
          <w:color w:val="000000"/>
          <w:sz w:val="20"/>
          <w:szCs w:val="20"/>
        </w:rPr>
        <w:t>Nowinach</w:t>
      </w:r>
    </w:p>
    <w:p w14:paraId="3381580B" w14:textId="77777777" w:rsidR="00C51431" w:rsidRDefault="00000000">
      <w:pPr>
        <w:pStyle w:val="Standard"/>
        <w:jc w:val="both"/>
        <w:rPr>
          <w:rFonts w:ascii="Cambria" w:hAnsi="Cambria"/>
          <w:sz w:val="20"/>
          <w:szCs w:val="20"/>
        </w:rPr>
      </w:pPr>
      <w:r>
        <w:rPr>
          <w:rFonts w:ascii="Cambria" w:hAnsi="Cambria"/>
          <w:sz w:val="20"/>
          <w:szCs w:val="20"/>
        </w:rPr>
        <w:t xml:space="preserve">pomiędzy: </w:t>
      </w:r>
    </w:p>
    <w:p w14:paraId="041B7478" w14:textId="77777777" w:rsidR="00C51431" w:rsidRDefault="00000000">
      <w:pPr>
        <w:pStyle w:val="Bezodstpw"/>
        <w:spacing w:line="276" w:lineRule="auto"/>
        <w:rPr>
          <w:rFonts w:ascii="Cambria" w:hAnsi="Cambria" w:cs="Cambria"/>
          <w:b/>
          <w:bCs/>
          <w:color w:val="000000"/>
          <w:sz w:val="20"/>
          <w:szCs w:val="20"/>
        </w:rPr>
      </w:pPr>
      <w:bookmarkStart w:id="0" w:name="_Hlk513556371"/>
      <w:bookmarkStart w:id="1" w:name="_Hlk32820890"/>
      <w:r>
        <w:rPr>
          <w:rFonts w:ascii="Cambria" w:hAnsi="Cambria" w:cs="Cambria"/>
          <w:b/>
          <w:bCs/>
          <w:color w:val="000000"/>
          <w:sz w:val="20"/>
          <w:szCs w:val="20"/>
        </w:rPr>
        <w:t>Gminą Nowiny, ul. Białe Zagłębie 25, 26-052 Nowiny</w:t>
      </w:r>
    </w:p>
    <w:bookmarkEnd w:id="0"/>
    <w:bookmarkEnd w:id="1"/>
    <w:p w14:paraId="2C4FC43C" w14:textId="77777777" w:rsidR="00C51431" w:rsidRDefault="00000000">
      <w:pPr>
        <w:spacing w:after="200" w:line="264" w:lineRule="auto"/>
        <w:rPr>
          <w:rFonts w:ascii="Cambria" w:eastAsia="Times New Roman" w:hAnsi="Cambria"/>
          <w:b/>
          <w:sz w:val="20"/>
          <w:szCs w:val="20"/>
          <w:lang w:eastAsia="pl-PL"/>
        </w:rPr>
      </w:pPr>
      <w:r>
        <w:rPr>
          <w:rFonts w:ascii="Cambria" w:eastAsia="Times New Roman" w:hAnsi="Cambria"/>
          <w:b/>
          <w:sz w:val="20"/>
          <w:szCs w:val="20"/>
          <w:lang w:eastAsia="pl-PL"/>
        </w:rPr>
        <w:t xml:space="preserve">reprezentowaną przez </w:t>
      </w:r>
    </w:p>
    <w:p w14:paraId="0B2804D2" w14:textId="77777777" w:rsidR="00C51431" w:rsidRDefault="00000000">
      <w:pPr>
        <w:suppressAutoHyphens/>
        <w:autoSpaceDN w:val="0"/>
        <w:jc w:val="both"/>
        <w:textAlignment w:val="baseline"/>
        <w:rPr>
          <w:rFonts w:ascii="Cambria" w:eastAsia="Times New Roman" w:hAnsi="Cambria"/>
          <w:b/>
          <w:sz w:val="20"/>
          <w:szCs w:val="20"/>
          <w:lang w:eastAsia="pl-PL"/>
        </w:rPr>
      </w:pPr>
      <w:r>
        <w:rPr>
          <w:rFonts w:ascii="Cambria" w:eastAsia="Times New Roman" w:hAnsi="Cambria"/>
          <w:b/>
          <w:sz w:val="20"/>
          <w:szCs w:val="20"/>
          <w:lang w:eastAsia="pl-PL"/>
        </w:rPr>
        <w:t xml:space="preserve">…………………………………… – ……………………………………, </w:t>
      </w:r>
    </w:p>
    <w:p w14:paraId="194DA9A8" w14:textId="77777777" w:rsidR="00C51431" w:rsidRDefault="00000000">
      <w:pPr>
        <w:suppressAutoHyphens/>
        <w:autoSpaceDN w:val="0"/>
        <w:jc w:val="both"/>
        <w:textAlignment w:val="baseline"/>
        <w:rPr>
          <w:rFonts w:ascii="Cambria" w:eastAsia="SimSun" w:hAnsi="Cambria" w:cs="Tahoma"/>
          <w:sz w:val="20"/>
          <w:szCs w:val="20"/>
        </w:rPr>
      </w:pPr>
      <w:r>
        <w:rPr>
          <w:rFonts w:ascii="Cambria" w:eastAsia="Times New Roman" w:hAnsi="Cambria"/>
          <w:b/>
          <w:sz w:val="20"/>
          <w:szCs w:val="20"/>
          <w:lang w:eastAsia="pl-PL"/>
        </w:rPr>
        <w:t>zwaną w dalszej części umowy „Zamawiającym”,</w:t>
      </w:r>
    </w:p>
    <w:p w14:paraId="537262CE" w14:textId="77777777" w:rsidR="00C51431" w:rsidRDefault="00000000">
      <w:pPr>
        <w:pStyle w:val="Tytu"/>
        <w:tabs>
          <w:tab w:val="left" w:pos="4080"/>
        </w:tabs>
        <w:spacing w:after="120" w:line="276" w:lineRule="auto"/>
        <w:jc w:val="left"/>
        <w:rPr>
          <w:rFonts w:ascii="Cambria" w:hAnsi="Cambria" w:cs="Arial"/>
          <w:b w:val="0"/>
          <w:smallCaps/>
          <w:sz w:val="20"/>
        </w:rPr>
      </w:pPr>
      <w:r>
        <w:rPr>
          <w:rFonts w:ascii="Cambria" w:hAnsi="Cambria" w:cs="Arial"/>
          <w:bCs/>
          <w:sz w:val="20"/>
        </w:rPr>
        <w:t xml:space="preserve">a  </w:t>
      </w:r>
      <w:r>
        <w:rPr>
          <w:rFonts w:ascii="Cambria" w:hAnsi="Cambria" w:cs="Arial"/>
          <w:smallCaps/>
          <w:sz w:val="20"/>
        </w:rPr>
        <w:t>.........................................................................    NIP: .....................................................</w:t>
      </w:r>
    </w:p>
    <w:p w14:paraId="66454B54" w14:textId="77777777" w:rsidR="00C51431" w:rsidRDefault="00000000">
      <w:pPr>
        <w:spacing w:after="120" w:line="276" w:lineRule="auto"/>
        <w:rPr>
          <w:rFonts w:ascii="Cambria" w:hAnsi="Cambria" w:cs="Arial"/>
          <w:sz w:val="20"/>
          <w:szCs w:val="20"/>
        </w:rPr>
      </w:pPr>
      <w:r>
        <w:rPr>
          <w:rFonts w:ascii="Cambria" w:hAnsi="Cambria" w:cs="Arial"/>
          <w:sz w:val="20"/>
          <w:szCs w:val="20"/>
        </w:rPr>
        <w:t>reprezentowaną przez :</w:t>
      </w:r>
    </w:p>
    <w:p w14:paraId="0B67D532" w14:textId="77777777" w:rsidR="00C51431" w:rsidRDefault="00000000">
      <w:pPr>
        <w:spacing w:line="276" w:lineRule="auto"/>
        <w:jc w:val="both"/>
        <w:outlineLvl w:val="0"/>
        <w:rPr>
          <w:rFonts w:ascii="Cambria" w:hAnsi="Cambria" w:cs="Arial"/>
          <w:sz w:val="20"/>
          <w:szCs w:val="20"/>
        </w:rPr>
      </w:pPr>
      <w:r>
        <w:rPr>
          <w:rFonts w:ascii="Cambria" w:hAnsi="Cambria" w:cs="Arial"/>
          <w:b/>
          <w:smallCaps/>
          <w:sz w:val="20"/>
          <w:szCs w:val="20"/>
        </w:rPr>
        <w:t xml:space="preserve">......................................  -  ..............................  </w:t>
      </w:r>
      <w:r>
        <w:rPr>
          <w:rFonts w:ascii="Cambria" w:hAnsi="Cambria" w:cs="Arial"/>
          <w:sz w:val="20"/>
          <w:szCs w:val="20"/>
        </w:rPr>
        <w:t xml:space="preserve">zwany dalej </w:t>
      </w:r>
      <w:r>
        <w:rPr>
          <w:rFonts w:ascii="Cambria" w:hAnsi="Cambria" w:cs="Arial"/>
          <w:b/>
          <w:bCs/>
          <w:sz w:val="20"/>
          <w:szCs w:val="20"/>
        </w:rPr>
        <w:t>Wykonawcą</w:t>
      </w:r>
      <w:r>
        <w:rPr>
          <w:rFonts w:ascii="Cambria" w:hAnsi="Cambria" w:cs="Arial"/>
          <w:sz w:val="20"/>
          <w:szCs w:val="20"/>
        </w:rPr>
        <w:t>.</w:t>
      </w:r>
    </w:p>
    <w:p w14:paraId="296AA66C" w14:textId="77777777" w:rsidR="00C51431" w:rsidRDefault="00000000">
      <w:pPr>
        <w:spacing w:after="120" w:line="276" w:lineRule="auto"/>
        <w:jc w:val="center"/>
        <w:rPr>
          <w:rFonts w:ascii="Cambria" w:hAnsi="Cambria" w:cs="Arial"/>
          <w:b/>
          <w:bCs/>
          <w:sz w:val="20"/>
          <w:szCs w:val="20"/>
        </w:rPr>
      </w:pPr>
      <w:r>
        <w:rPr>
          <w:rFonts w:ascii="Cambria" w:hAnsi="Cambria" w:cs="Arial"/>
          <w:b/>
          <w:bCs/>
          <w:sz w:val="20"/>
          <w:szCs w:val="20"/>
        </w:rPr>
        <w:t>§ 1</w:t>
      </w:r>
    </w:p>
    <w:p w14:paraId="7B7F4D1B" w14:textId="77777777" w:rsidR="00C51431" w:rsidRDefault="00000000">
      <w:pPr>
        <w:autoSpaceDE w:val="0"/>
        <w:autoSpaceDN w:val="0"/>
        <w:adjustRightInd w:val="0"/>
        <w:spacing w:after="120" w:line="276" w:lineRule="auto"/>
        <w:jc w:val="both"/>
        <w:rPr>
          <w:rFonts w:ascii="Cambria" w:hAnsi="Cambria" w:cs="Arial"/>
          <w:bCs/>
          <w:sz w:val="20"/>
          <w:szCs w:val="20"/>
        </w:rPr>
      </w:pPr>
      <w:r>
        <w:rPr>
          <w:rFonts w:ascii="Cambria" w:hAnsi="Cambria" w:cs="Arial"/>
          <w:bCs/>
          <w:sz w:val="20"/>
          <w:szCs w:val="20"/>
        </w:rPr>
        <w:t xml:space="preserve">W wyniku udzielonego zamówienia publicznego w trybie </w:t>
      </w:r>
      <w:r>
        <w:rPr>
          <w:rFonts w:ascii="Cambria" w:hAnsi="Cambria" w:cs="Arial"/>
          <w:bCs/>
          <w:sz w:val="20"/>
          <w:szCs w:val="20"/>
          <w:lang w:val="zh-CN" w:eastAsia="zh-CN"/>
        </w:rPr>
        <w:t xml:space="preserve">podstawowym, na podstawie art. 275 pkt 1 ustawy </w:t>
      </w:r>
      <w:r>
        <w:rPr>
          <w:rFonts w:ascii="Cambria" w:hAnsi="Cambria" w:cs="Arial"/>
          <w:bCs/>
          <w:sz w:val="20"/>
          <w:szCs w:val="20"/>
          <w:lang w:val="zh-CN" w:eastAsia="zh-CN"/>
        </w:rPr>
        <w:br/>
        <w:t>z dnia 11 września 2019 r. - Prawo zamówień publicznych (Dz. U. z 20</w:t>
      </w:r>
      <w:r>
        <w:rPr>
          <w:rFonts w:ascii="Cambria" w:hAnsi="Cambria" w:cs="Arial"/>
          <w:bCs/>
          <w:sz w:val="20"/>
          <w:szCs w:val="20"/>
          <w:lang w:eastAsia="zh-CN"/>
        </w:rPr>
        <w:t>23</w:t>
      </w:r>
      <w:r>
        <w:rPr>
          <w:rFonts w:ascii="Cambria" w:hAnsi="Cambria" w:cs="Arial"/>
          <w:bCs/>
          <w:sz w:val="20"/>
          <w:szCs w:val="20"/>
          <w:lang w:val="zh-CN" w:eastAsia="zh-CN"/>
        </w:rPr>
        <w:t xml:space="preserve"> r., poz. </w:t>
      </w:r>
      <w:r>
        <w:rPr>
          <w:rFonts w:ascii="Cambria" w:hAnsi="Cambria" w:cs="Arial"/>
          <w:bCs/>
          <w:sz w:val="20"/>
          <w:szCs w:val="20"/>
          <w:lang w:eastAsia="zh-CN"/>
        </w:rPr>
        <w:t>1605</w:t>
      </w:r>
      <w:r>
        <w:rPr>
          <w:rFonts w:ascii="Cambria" w:hAnsi="Cambria" w:cs="Arial"/>
          <w:bCs/>
          <w:sz w:val="20"/>
          <w:szCs w:val="20"/>
          <w:lang w:val="zh-CN" w:eastAsia="zh-CN"/>
        </w:rPr>
        <w:t>) [zwanej dalej także „</w:t>
      </w:r>
      <w:r>
        <w:rPr>
          <w:rFonts w:ascii="Cambria" w:hAnsi="Cambria" w:cs="Arial"/>
          <w:bCs/>
          <w:sz w:val="20"/>
          <w:szCs w:val="20"/>
          <w:lang w:eastAsia="zh-CN"/>
        </w:rPr>
        <w:t xml:space="preserve">ustawa </w:t>
      </w:r>
      <w:proofErr w:type="spellStart"/>
      <w:r>
        <w:rPr>
          <w:rFonts w:ascii="Cambria" w:hAnsi="Cambria" w:cs="Arial"/>
          <w:bCs/>
          <w:sz w:val="20"/>
          <w:szCs w:val="20"/>
          <w:lang w:eastAsia="zh-CN"/>
        </w:rPr>
        <w:t>Pzp</w:t>
      </w:r>
      <w:proofErr w:type="spellEnd"/>
      <w:r>
        <w:rPr>
          <w:rFonts w:ascii="Cambria" w:hAnsi="Cambria" w:cs="Arial"/>
          <w:bCs/>
          <w:sz w:val="20"/>
          <w:szCs w:val="20"/>
          <w:lang w:val="zh-CN" w:eastAsia="zh-CN"/>
        </w:rPr>
        <w:t>”]</w:t>
      </w:r>
      <w:r>
        <w:rPr>
          <w:rFonts w:ascii="Cambria" w:hAnsi="Cambria" w:cs="Arial"/>
          <w:bCs/>
          <w:sz w:val="20"/>
          <w:szCs w:val="20"/>
        </w:rPr>
        <w:t xml:space="preserve">, </w:t>
      </w:r>
      <w:r>
        <w:rPr>
          <w:rFonts w:ascii="Cambria" w:hAnsi="Cambria" w:cs="Arial"/>
          <w:b/>
          <w:sz w:val="20"/>
          <w:szCs w:val="20"/>
        </w:rPr>
        <w:t>Zamawiający</w:t>
      </w:r>
      <w:r>
        <w:rPr>
          <w:rFonts w:ascii="Cambria" w:hAnsi="Cambria" w:cs="Arial"/>
          <w:bCs/>
          <w:sz w:val="20"/>
          <w:szCs w:val="20"/>
        </w:rPr>
        <w:t xml:space="preserve"> zleca, a </w:t>
      </w:r>
      <w:r>
        <w:rPr>
          <w:rFonts w:ascii="Cambria" w:hAnsi="Cambria" w:cs="Arial"/>
          <w:b/>
          <w:sz w:val="20"/>
          <w:szCs w:val="20"/>
        </w:rPr>
        <w:t>Wykonawca</w:t>
      </w:r>
      <w:r>
        <w:rPr>
          <w:rFonts w:ascii="Cambria" w:hAnsi="Cambria" w:cs="Arial"/>
          <w:bCs/>
          <w:sz w:val="20"/>
          <w:szCs w:val="20"/>
        </w:rPr>
        <w:t xml:space="preserve"> przyjmuje do wykonania zadanie pod nazwą: </w:t>
      </w:r>
    </w:p>
    <w:p w14:paraId="5DBDF6C6" w14:textId="77777777" w:rsidR="00C51431" w:rsidRDefault="00C51431">
      <w:pPr>
        <w:pStyle w:val="Tekstpodstawowy2"/>
        <w:shd w:val="clear" w:color="auto" w:fill="EDEDED"/>
        <w:spacing w:line="276" w:lineRule="auto"/>
        <w:jc w:val="center"/>
        <w:rPr>
          <w:rFonts w:ascii="Cambria" w:hAnsi="Cambria"/>
          <w:b/>
          <w:color w:val="000000"/>
          <w:sz w:val="20"/>
          <w:szCs w:val="20"/>
        </w:rPr>
      </w:pPr>
    </w:p>
    <w:p w14:paraId="2DB6FBE0" w14:textId="21CA7078" w:rsidR="00C51431" w:rsidRDefault="00000000">
      <w:pPr>
        <w:pStyle w:val="Tekstpodstawowy2"/>
        <w:shd w:val="clear" w:color="auto" w:fill="EDEDED"/>
        <w:spacing w:line="276" w:lineRule="auto"/>
        <w:jc w:val="center"/>
        <w:rPr>
          <w:rFonts w:ascii="Cambria" w:hAnsi="Cambria"/>
          <w:b/>
          <w:color w:val="000000"/>
          <w:sz w:val="20"/>
          <w:szCs w:val="20"/>
          <w:lang w:val="pl-PL"/>
        </w:rPr>
      </w:pPr>
      <w:r>
        <w:rPr>
          <w:rFonts w:ascii="Cambria" w:hAnsi="Cambria"/>
          <w:b/>
          <w:color w:val="000000"/>
          <w:sz w:val="20"/>
          <w:szCs w:val="20"/>
        </w:rPr>
        <w:t>„Budowa sieci wodociągowej i kanalizacji sanitarnej w msc.</w:t>
      </w:r>
      <w:r w:rsidR="007A1E43">
        <w:rPr>
          <w:rFonts w:ascii="Cambria" w:hAnsi="Cambria"/>
          <w:b/>
          <w:color w:val="000000"/>
          <w:sz w:val="20"/>
          <w:szCs w:val="20"/>
          <w:lang w:val="pl-PL"/>
        </w:rPr>
        <w:t xml:space="preserve"> </w:t>
      </w:r>
      <w:r>
        <w:rPr>
          <w:rFonts w:ascii="Cambria" w:hAnsi="Cambria"/>
          <w:b/>
          <w:color w:val="000000"/>
          <w:sz w:val="20"/>
          <w:szCs w:val="20"/>
        </w:rPr>
        <w:t xml:space="preserve"> Kowala Gmina Nowiny, woj. świętokrzyskie”</w:t>
      </w:r>
    </w:p>
    <w:p w14:paraId="5FE99006" w14:textId="77777777" w:rsidR="00C51431" w:rsidRDefault="00C51431">
      <w:pPr>
        <w:pStyle w:val="Tekstpodstawowy2"/>
        <w:shd w:val="clear" w:color="auto" w:fill="EDEDED"/>
        <w:spacing w:line="276" w:lineRule="auto"/>
        <w:jc w:val="center"/>
        <w:rPr>
          <w:rFonts w:ascii="Cambria" w:hAnsi="Cambria"/>
          <w:b/>
          <w:sz w:val="20"/>
        </w:rPr>
      </w:pPr>
    </w:p>
    <w:p w14:paraId="27B9FBEE" w14:textId="7EF8C324" w:rsidR="00C51431" w:rsidRPr="007A1E43" w:rsidRDefault="00000000" w:rsidP="007A1E43">
      <w:pPr>
        <w:pStyle w:val="Akapitzlist"/>
        <w:numPr>
          <w:ilvl w:val="0"/>
          <w:numId w:val="3"/>
        </w:numPr>
        <w:tabs>
          <w:tab w:val="left" w:pos="284"/>
          <w:tab w:val="left" w:pos="567"/>
        </w:tabs>
        <w:adjustRightInd w:val="0"/>
        <w:spacing w:after="0" w:line="240" w:lineRule="auto"/>
        <w:ind w:right="-2"/>
        <w:contextualSpacing w:val="0"/>
        <w:jc w:val="both"/>
        <w:rPr>
          <w:rFonts w:ascii="Cambria" w:hAnsi="Cambria"/>
          <w:b/>
          <w:sz w:val="20"/>
        </w:rPr>
      </w:pPr>
      <w:r w:rsidRPr="007A1E43">
        <w:rPr>
          <w:rFonts w:ascii="Cambria" w:hAnsi="Cambria"/>
          <w:sz w:val="20"/>
          <w:szCs w:val="20"/>
        </w:rPr>
        <w:t>Przedmiotem umowy jest budowa sieci wodociągowej i kanalizacji sanitarnej w m.</w:t>
      </w:r>
      <w:r w:rsidR="007A1E43" w:rsidRPr="007A1E43">
        <w:rPr>
          <w:rFonts w:ascii="Cambria" w:hAnsi="Cambria"/>
          <w:sz w:val="20"/>
          <w:szCs w:val="20"/>
        </w:rPr>
        <w:t xml:space="preserve"> </w:t>
      </w:r>
      <w:r w:rsidRPr="007A1E43">
        <w:rPr>
          <w:rFonts w:ascii="Cambria" w:hAnsi="Cambria"/>
          <w:sz w:val="20"/>
          <w:szCs w:val="20"/>
        </w:rPr>
        <w:t xml:space="preserve"> Kowala,  gm. Nowiny, woj. Świętokrzyskie </w:t>
      </w:r>
    </w:p>
    <w:p w14:paraId="00EFE306" w14:textId="77777777" w:rsidR="007A1E43" w:rsidRPr="007A1E43" w:rsidRDefault="007A1E43" w:rsidP="007A1E43">
      <w:pPr>
        <w:pStyle w:val="Akapitzlist"/>
        <w:tabs>
          <w:tab w:val="left" w:pos="284"/>
          <w:tab w:val="left" w:pos="567"/>
        </w:tabs>
        <w:adjustRightInd w:val="0"/>
        <w:spacing w:after="0" w:line="240" w:lineRule="auto"/>
        <w:ind w:left="360" w:right="-2"/>
        <w:contextualSpacing w:val="0"/>
        <w:rPr>
          <w:rFonts w:ascii="Cambria" w:hAnsi="Cambria"/>
          <w:b/>
          <w:sz w:val="20"/>
        </w:rPr>
      </w:pPr>
    </w:p>
    <w:p w14:paraId="25029B1A" w14:textId="53D19C01" w:rsidR="00C51431" w:rsidRPr="007A1E43" w:rsidRDefault="00000000" w:rsidP="007A1E43">
      <w:pPr>
        <w:pStyle w:val="Akapitzlist"/>
        <w:numPr>
          <w:ilvl w:val="0"/>
          <w:numId w:val="51"/>
        </w:numPr>
        <w:tabs>
          <w:tab w:val="left" w:pos="284"/>
        </w:tabs>
        <w:spacing w:after="0" w:line="240" w:lineRule="auto"/>
        <w:ind w:right="-2"/>
        <w:jc w:val="both"/>
        <w:rPr>
          <w:rFonts w:ascii="Cambria" w:hAnsi="Cambria"/>
          <w:b/>
          <w:sz w:val="20"/>
        </w:rPr>
      </w:pPr>
      <w:r w:rsidRPr="007A1E43">
        <w:rPr>
          <w:rFonts w:ascii="Cambria" w:hAnsi="Cambria"/>
          <w:b/>
          <w:sz w:val="20"/>
        </w:rPr>
        <w:t>Budowa wodociągu rozdzielczego ul. Alabastrowa  w  m. Kowala</w:t>
      </w:r>
    </w:p>
    <w:p w14:paraId="7004EC6A" w14:textId="77777777" w:rsidR="00C51431" w:rsidRDefault="00000000">
      <w:pPr>
        <w:tabs>
          <w:tab w:val="left" w:pos="284"/>
        </w:tabs>
        <w:spacing w:after="0" w:line="240" w:lineRule="auto"/>
        <w:ind w:right="-2"/>
        <w:jc w:val="both"/>
        <w:rPr>
          <w:rFonts w:ascii="Cambria" w:eastAsia="Times New Roman" w:hAnsi="Cambria" w:cs="Times New Roman"/>
          <w:bCs/>
          <w:sz w:val="20"/>
          <w:lang w:eastAsia="pl-PL"/>
        </w:rPr>
      </w:pPr>
      <w:r>
        <w:rPr>
          <w:rFonts w:ascii="Cambria" w:eastAsia="Times New Roman" w:hAnsi="Cambria" w:cs="Times New Roman"/>
          <w:bCs/>
          <w:sz w:val="20"/>
          <w:lang w:eastAsia="pl-PL"/>
        </w:rPr>
        <w:t xml:space="preserve">Inwestycja stanowiąca kolejny etap realizacji projektu pn.: </w:t>
      </w:r>
      <w:r>
        <w:rPr>
          <w:rFonts w:ascii="Cambria" w:eastAsia="Times New Roman" w:hAnsi="Cambria" w:cs="Times New Roman"/>
          <w:bCs/>
          <w:sz w:val="18"/>
          <w:szCs w:val="18"/>
          <w:lang w:eastAsia="pl-PL"/>
        </w:rPr>
        <w:t xml:space="preserve">„Budowa  wodociągu rozdzielczego na dz. nr </w:t>
      </w:r>
      <w:proofErr w:type="spellStart"/>
      <w:r>
        <w:rPr>
          <w:rFonts w:ascii="Cambria" w:eastAsia="Times New Roman" w:hAnsi="Cambria" w:cs="Times New Roman"/>
          <w:bCs/>
          <w:sz w:val="18"/>
          <w:szCs w:val="18"/>
          <w:lang w:eastAsia="pl-PL"/>
        </w:rPr>
        <w:t>ewid</w:t>
      </w:r>
      <w:proofErr w:type="spellEnd"/>
      <w:r>
        <w:rPr>
          <w:rFonts w:ascii="Cambria" w:eastAsia="Times New Roman" w:hAnsi="Cambria" w:cs="Times New Roman"/>
          <w:bCs/>
          <w:sz w:val="18"/>
          <w:szCs w:val="18"/>
          <w:lang w:eastAsia="pl-PL"/>
        </w:rPr>
        <w:t xml:space="preserve">.  710/9, 713/2, 714/4, 714/5, 715/5, 717/4, 718/4, 719/4, 720/4, 723/1, 724/7, 724/8, 727/1, 728/6,  728/11,  728/17, 728/26, 728/27, 729/2, 729/6, 729/7, 729/8,  730/2, 731/6,  731/12, 732/6, 732/7, 733/4, 730/1, 739 obręb Kowala, gm. Sitkówka- Nowiny”,  </w:t>
      </w:r>
      <w:r>
        <w:rPr>
          <w:rFonts w:ascii="Cambria" w:eastAsia="Times New Roman" w:hAnsi="Cambria" w:cs="Times New Roman"/>
          <w:bCs/>
          <w:sz w:val="20"/>
          <w:lang w:eastAsia="pl-PL"/>
        </w:rPr>
        <w:t xml:space="preserve">w tym odcinek wodociągu z rur PE100 SDR11 PN16 Ø160x14,6mm na dz. nr </w:t>
      </w:r>
      <w:proofErr w:type="spellStart"/>
      <w:r>
        <w:rPr>
          <w:rFonts w:ascii="Cambria" w:eastAsia="Times New Roman" w:hAnsi="Cambria" w:cs="Times New Roman"/>
          <w:bCs/>
          <w:sz w:val="20"/>
          <w:lang w:eastAsia="pl-PL"/>
        </w:rPr>
        <w:t>ewid</w:t>
      </w:r>
      <w:proofErr w:type="spellEnd"/>
      <w:r>
        <w:rPr>
          <w:rFonts w:ascii="Cambria" w:eastAsia="Times New Roman" w:hAnsi="Cambria" w:cs="Times New Roman"/>
          <w:bCs/>
          <w:sz w:val="20"/>
          <w:lang w:eastAsia="pl-PL"/>
        </w:rPr>
        <w:t>. 727/13, 727/38, 727/39 o długości ok. L=228,9m, od włączenia w ul. Kryształowej w węźle W16 do węzła W26, wg projektu budowlanego.</w:t>
      </w:r>
    </w:p>
    <w:p w14:paraId="5095B82C" w14:textId="77777777" w:rsidR="007A1E43" w:rsidRDefault="007A1E43">
      <w:pPr>
        <w:tabs>
          <w:tab w:val="left" w:pos="284"/>
        </w:tabs>
        <w:spacing w:after="0" w:line="240" w:lineRule="auto"/>
        <w:ind w:right="-2"/>
        <w:jc w:val="both"/>
        <w:rPr>
          <w:rFonts w:ascii="Cambria" w:eastAsia="Times New Roman" w:hAnsi="Cambria" w:cs="Times New Roman"/>
          <w:bCs/>
          <w:sz w:val="20"/>
          <w:lang w:eastAsia="pl-PL"/>
        </w:rPr>
      </w:pPr>
    </w:p>
    <w:p w14:paraId="74AB4253" w14:textId="418D2FB0" w:rsidR="007A1E43" w:rsidRPr="007A1E43" w:rsidRDefault="007A1E43" w:rsidP="007A1E43">
      <w:pPr>
        <w:pStyle w:val="Akapitzlist"/>
        <w:numPr>
          <w:ilvl w:val="0"/>
          <w:numId w:val="51"/>
        </w:numPr>
        <w:tabs>
          <w:tab w:val="left" w:pos="284"/>
        </w:tabs>
        <w:spacing w:after="0" w:line="240" w:lineRule="auto"/>
        <w:ind w:right="-2"/>
        <w:jc w:val="both"/>
        <w:rPr>
          <w:rFonts w:ascii="Cambria" w:hAnsi="Cambria"/>
          <w:b/>
          <w:sz w:val="20"/>
        </w:rPr>
      </w:pPr>
      <w:r w:rsidRPr="007A1E43">
        <w:rPr>
          <w:rFonts w:ascii="Cambria" w:hAnsi="Cambria"/>
          <w:b/>
          <w:sz w:val="20"/>
        </w:rPr>
        <w:t>Budowa kanalizacji sanitarnej ul. Alabastrowa  w  m. Kowala</w:t>
      </w:r>
    </w:p>
    <w:p w14:paraId="691C64BC" w14:textId="77777777" w:rsidR="007A1E43" w:rsidRDefault="007A1E43" w:rsidP="007A1E43">
      <w:pPr>
        <w:tabs>
          <w:tab w:val="left" w:pos="284"/>
        </w:tabs>
        <w:spacing w:after="0" w:line="240" w:lineRule="auto"/>
        <w:ind w:right="-2"/>
        <w:jc w:val="both"/>
        <w:rPr>
          <w:rFonts w:ascii="Cambria" w:eastAsia="Times New Roman" w:hAnsi="Cambria" w:cs="Times New Roman"/>
          <w:bCs/>
          <w:sz w:val="20"/>
          <w:lang w:eastAsia="pl-PL"/>
        </w:rPr>
      </w:pPr>
      <w:r>
        <w:rPr>
          <w:rFonts w:ascii="Cambria" w:eastAsia="Times New Roman" w:hAnsi="Cambria" w:cs="Times New Roman"/>
          <w:bCs/>
          <w:sz w:val="20"/>
          <w:lang w:eastAsia="pl-PL"/>
        </w:rPr>
        <w:t xml:space="preserve">Inwestycja stanowiąca kolejny etap realizacji projektu pn.: „Budowa  kanalizacji sanitarnej na działkach nr </w:t>
      </w:r>
      <w:proofErr w:type="spellStart"/>
      <w:r>
        <w:rPr>
          <w:rFonts w:ascii="Cambria" w:eastAsia="Times New Roman" w:hAnsi="Cambria" w:cs="Times New Roman"/>
          <w:bCs/>
          <w:sz w:val="20"/>
          <w:lang w:eastAsia="pl-PL"/>
        </w:rPr>
        <w:t>ewid</w:t>
      </w:r>
      <w:proofErr w:type="spellEnd"/>
      <w:r>
        <w:rPr>
          <w:rFonts w:ascii="Cambria" w:eastAsia="Times New Roman" w:hAnsi="Cambria" w:cs="Times New Roman"/>
          <w:bCs/>
          <w:sz w:val="20"/>
          <w:lang w:eastAsia="pl-PL"/>
        </w:rPr>
        <w:t xml:space="preserve">. 710/9, 713/2, 714/4, 714/5, 715/5, 717/4, 718/4, 719/4, 720/4, 723/1, 724/7, 724/8, 727/1, 728/6, 728/8, 728/11, 728/16, 728/17, 728/26, 728/27, 729/2, 729/6, 729/7, 729/8, 730/1, 730/2, 731/6, 731/9,  731/12,  732/6,  732/7,  733/4,  734/1,  739  msc.  Kowala,  Gm. Sitkówka- Nowiny” w tym odcinek kanału sanitarnego </w:t>
      </w:r>
      <w:r>
        <w:rPr>
          <w:rFonts w:ascii="Cambria" w:eastAsia="Times New Roman" w:hAnsi="Cambria" w:cs="Times New Roman"/>
          <w:bCs/>
          <w:sz w:val="20"/>
          <w:lang w:eastAsia="pl-PL"/>
        </w:rPr>
        <w:br/>
        <w:t xml:space="preserve">z rur PVC o średnicy Ø200 x 5,9mm na dz. nr </w:t>
      </w:r>
      <w:proofErr w:type="spellStart"/>
      <w:r>
        <w:rPr>
          <w:rFonts w:ascii="Cambria" w:eastAsia="Times New Roman" w:hAnsi="Cambria" w:cs="Times New Roman"/>
          <w:bCs/>
          <w:sz w:val="20"/>
          <w:lang w:eastAsia="pl-PL"/>
        </w:rPr>
        <w:t>ewid</w:t>
      </w:r>
      <w:proofErr w:type="spellEnd"/>
      <w:r>
        <w:rPr>
          <w:rFonts w:ascii="Cambria" w:eastAsia="Times New Roman" w:hAnsi="Cambria" w:cs="Times New Roman"/>
          <w:bCs/>
          <w:sz w:val="20"/>
          <w:lang w:eastAsia="pl-PL"/>
        </w:rPr>
        <w:t>. 727/13, 727/38, 727/39, 724/32, o długości ok. L=213,8m od istniejącej studni S11 zlokalizowanej w ul. Kryształowej do studni S64 łącznie z jej wykonaniem, wg projektu budowlanego.</w:t>
      </w:r>
    </w:p>
    <w:p w14:paraId="6E3C2939" w14:textId="77777777" w:rsidR="007A1E43" w:rsidRDefault="007A1E43">
      <w:pPr>
        <w:tabs>
          <w:tab w:val="left" w:pos="284"/>
        </w:tabs>
        <w:spacing w:after="0" w:line="240" w:lineRule="auto"/>
        <w:ind w:right="-2"/>
        <w:jc w:val="both"/>
        <w:rPr>
          <w:rFonts w:ascii="Cambria" w:eastAsia="Times New Roman" w:hAnsi="Cambria" w:cs="Times New Roman"/>
          <w:bCs/>
          <w:sz w:val="20"/>
          <w:lang w:eastAsia="pl-PL"/>
        </w:rPr>
      </w:pPr>
    </w:p>
    <w:p w14:paraId="667CB2C2" w14:textId="77777777" w:rsidR="00C51431" w:rsidRDefault="00000000">
      <w:pPr>
        <w:autoSpaceDE w:val="0"/>
        <w:autoSpaceDN w:val="0"/>
        <w:adjustRightInd w:val="0"/>
        <w:spacing w:after="120" w:line="276" w:lineRule="auto"/>
        <w:jc w:val="both"/>
        <w:rPr>
          <w:rFonts w:ascii="Cambria" w:hAnsi="Cambria" w:cs="Arial"/>
          <w:bCs/>
          <w:sz w:val="20"/>
          <w:szCs w:val="20"/>
        </w:rPr>
      </w:pPr>
      <w:r>
        <w:rPr>
          <w:rFonts w:ascii="Cambria" w:hAnsi="Cambria" w:cs="Arial"/>
          <w:bCs/>
          <w:sz w:val="20"/>
          <w:szCs w:val="20"/>
        </w:rPr>
        <w:t xml:space="preserve">Zakres Przedmiotu umowy określa dokumentacja projektowa – przedmiar, specyfikacja techniczna wykonania </w:t>
      </w:r>
      <w:r>
        <w:rPr>
          <w:rFonts w:ascii="Cambria" w:hAnsi="Cambria" w:cs="Arial"/>
          <w:bCs/>
          <w:sz w:val="20"/>
          <w:szCs w:val="20"/>
        </w:rPr>
        <w:br/>
        <w:t>i odbioru robót budowlanych, zapisy specyfikacji warunków zamówienia.</w:t>
      </w:r>
    </w:p>
    <w:p w14:paraId="58E2AF1E" w14:textId="77777777" w:rsidR="00C51431" w:rsidRDefault="00000000">
      <w:pPr>
        <w:pStyle w:val="Akapitzlist"/>
        <w:numPr>
          <w:ilvl w:val="0"/>
          <w:numId w:val="4"/>
        </w:numPr>
        <w:spacing w:after="120"/>
        <w:jc w:val="both"/>
        <w:rPr>
          <w:rFonts w:ascii="Cambria" w:hAnsi="Cambria" w:cs="Arial"/>
          <w:bCs/>
          <w:sz w:val="20"/>
          <w:szCs w:val="20"/>
        </w:rPr>
      </w:pPr>
      <w:r>
        <w:rPr>
          <w:rFonts w:ascii="Cambria" w:hAnsi="Cambria" w:cs="Arial"/>
          <w:b/>
          <w:bCs/>
          <w:sz w:val="20"/>
          <w:szCs w:val="20"/>
        </w:rPr>
        <w:t>Wykonawca</w:t>
      </w:r>
      <w:r>
        <w:rPr>
          <w:rFonts w:ascii="Cambria" w:hAnsi="Cambria" w:cs="Arial"/>
          <w:bCs/>
          <w:sz w:val="20"/>
          <w:szCs w:val="20"/>
        </w:rPr>
        <w:t xml:space="preserve"> oświadcza, że zapoznał się z </w:t>
      </w:r>
      <w:r>
        <w:rPr>
          <w:rFonts w:ascii="Cambria" w:hAnsi="Cambria" w:cs="Arial"/>
          <w:sz w:val="20"/>
          <w:szCs w:val="20"/>
        </w:rPr>
        <w:t>przedmiarem</w:t>
      </w:r>
      <w:r>
        <w:rPr>
          <w:rFonts w:ascii="Cambria" w:hAnsi="Cambria" w:cs="Arial"/>
          <w:bCs/>
          <w:sz w:val="20"/>
          <w:szCs w:val="20"/>
        </w:rPr>
        <w:t xml:space="preserve">, specyfikacją techniczną wykonania i odbioru robót budowlanych oraz </w:t>
      </w:r>
      <w:r>
        <w:rPr>
          <w:rFonts w:ascii="Cambria" w:hAnsi="Cambria" w:cs="Arial"/>
          <w:sz w:val="20"/>
          <w:szCs w:val="20"/>
        </w:rPr>
        <w:t xml:space="preserve">dokonał zalecanej wizji lokalnej terenu budowy </w:t>
      </w:r>
      <w:r>
        <w:rPr>
          <w:rFonts w:ascii="Cambria" w:hAnsi="Cambria" w:cs="Arial"/>
          <w:bCs/>
          <w:sz w:val="20"/>
          <w:szCs w:val="20"/>
        </w:rPr>
        <w:t>i nie wnosi w tym zakresie żadnych zastrzeżeń uznając je za wystarczające do realizacji przedmiotu zamówienia.</w:t>
      </w:r>
    </w:p>
    <w:p w14:paraId="0B64E84B" w14:textId="77777777" w:rsidR="00C51431" w:rsidRDefault="00000000">
      <w:pPr>
        <w:numPr>
          <w:ilvl w:val="0"/>
          <w:numId w:val="4"/>
        </w:numPr>
        <w:tabs>
          <w:tab w:val="left" w:pos="1560"/>
        </w:tabs>
        <w:spacing w:after="120" w:line="276" w:lineRule="auto"/>
        <w:ind w:left="426" w:hanging="426"/>
        <w:jc w:val="both"/>
        <w:rPr>
          <w:rFonts w:ascii="Cambria" w:eastAsia="Times New Roman" w:hAnsi="Cambria" w:cs="Arial"/>
          <w:bCs/>
          <w:sz w:val="20"/>
          <w:szCs w:val="20"/>
        </w:rPr>
      </w:pPr>
      <w:r>
        <w:rPr>
          <w:rFonts w:ascii="Cambria" w:eastAsia="Times New Roman" w:hAnsi="Cambria" w:cs="Arial"/>
          <w:bCs/>
          <w:sz w:val="20"/>
          <w:szCs w:val="20"/>
        </w:rPr>
        <w:t>Porozumiewanie się stron w sprawach związanych z wykonywaniem umowy odbywać się będzie w drodze korespondencji email lub pisemnej doręczanej adresatom za pokwitowaniem.</w:t>
      </w:r>
    </w:p>
    <w:p w14:paraId="39304948" w14:textId="77777777" w:rsidR="00C51431" w:rsidRDefault="00000000">
      <w:pPr>
        <w:numPr>
          <w:ilvl w:val="0"/>
          <w:numId w:val="4"/>
        </w:numPr>
        <w:spacing w:after="0" w:line="276" w:lineRule="auto"/>
        <w:ind w:left="426" w:hanging="426"/>
        <w:jc w:val="both"/>
        <w:rPr>
          <w:rFonts w:ascii="Cambria" w:eastAsia="Calibri" w:hAnsi="Cambria" w:cs="Calibri"/>
          <w:sz w:val="20"/>
          <w:szCs w:val="20"/>
        </w:rPr>
      </w:pPr>
      <w:r>
        <w:rPr>
          <w:rFonts w:ascii="Cambria" w:eastAsia="Calibri" w:hAnsi="Cambria" w:cs="Calibri"/>
          <w:sz w:val="20"/>
          <w:szCs w:val="20"/>
        </w:rPr>
        <w:lastRenderedPageBreak/>
        <w:t>Wykonawca w terminie czternastu dni od daty zawarcia umowy przedstawi do zatwierdzenia przez Zamawiającego harmonogram rzeczowo-finansowy (dalej harmonogram robót lub harmonogram) z uwzględnieniem terminów wykonania, który zawierać będzie:</w:t>
      </w:r>
    </w:p>
    <w:p w14:paraId="0C78264D" w14:textId="77777777" w:rsidR="00C51431" w:rsidRDefault="00000000">
      <w:pPr>
        <w:numPr>
          <w:ilvl w:val="0"/>
          <w:numId w:val="5"/>
        </w:numPr>
        <w:spacing w:after="0" w:line="276" w:lineRule="auto"/>
        <w:ind w:left="709" w:hanging="283"/>
        <w:jc w:val="both"/>
        <w:rPr>
          <w:rFonts w:ascii="Cambria" w:eastAsia="Calibri" w:hAnsi="Cambria" w:cs="Calibri"/>
          <w:sz w:val="20"/>
          <w:szCs w:val="20"/>
        </w:rPr>
      </w:pPr>
      <w:r>
        <w:rPr>
          <w:rFonts w:ascii="Cambria" w:eastAsia="Calibri" w:hAnsi="Cambria" w:cs="Calibri"/>
          <w:sz w:val="20"/>
          <w:szCs w:val="20"/>
        </w:rPr>
        <w:t>okres realizacji i zakres czynności przygotowawczych,</w:t>
      </w:r>
    </w:p>
    <w:p w14:paraId="786214F6" w14:textId="77777777" w:rsidR="00C51431" w:rsidRDefault="00000000">
      <w:pPr>
        <w:numPr>
          <w:ilvl w:val="0"/>
          <w:numId w:val="5"/>
        </w:numPr>
        <w:spacing w:after="0" w:line="276" w:lineRule="auto"/>
        <w:ind w:left="709" w:hanging="283"/>
        <w:jc w:val="both"/>
        <w:rPr>
          <w:rFonts w:ascii="Cambria" w:eastAsia="Calibri" w:hAnsi="Cambria" w:cs="Calibri"/>
          <w:sz w:val="20"/>
          <w:szCs w:val="20"/>
        </w:rPr>
      </w:pPr>
      <w:r>
        <w:rPr>
          <w:rFonts w:ascii="Cambria" w:eastAsia="Calibri" w:hAnsi="Cambria" w:cs="Calibri"/>
          <w:sz w:val="20"/>
          <w:szCs w:val="20"/>
        </w:rPr>
        <w:t>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rzeczowo-finansowego przedmiotów odbioru częściowego i końcowego.</w:t>
      </w:r>
    </w:p>
    <w:p w14:paraId="65CB1C06" w14:textId="77777777" w:rsidR="00C51431" w:rsidRDefault="00000000">
      <w:pPr>
        <w:numPr>
          <w:ilvl w:val="0"/>
          <w:numId w:val="4"/>
        </w:numPr>
        <w:spacing w:after="0" w:line="276" w:lineRule="auto"/>
        <w:ind w:left="426" w:hanging="426"/>
        <w:jc w:val="both"/>
        <w:rPr>
          <w:rFonts w:ascii="Cambria" w:eastAsia="Calibri" w:hAnsi="Cambria" w:cs="Calibri"/>
          <w:sz w:val="20"/>
          <w:szCs w:val="20"/>
        </w:rPr>
      </w:pPr>
      <w:r>
        <w:rPr>
          <w:rFonts w:ascii="Cambria" w:eastAsia="Calibri" w:hAnsi="Cambria" w:cs="Calibri"/>
          <w:sz w:val="20"/>
          <w:szCs w:val="20"/>
        </w:rPr>
        <w:t>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20 dni od dnia upływu terminu do jego sporządzenia.</w:t>
      </w:r>
    </w:p>
    <w:p w14:paraId="3BFEF95B" w14:textId="77777777" w:rsidR="00C51431" w:rsidRDefault="00000000">
      <w:pPr>
        <w:numPr>
          <w:ilvl w:val="0"/>
          <w:numId w:val="4"/>
        </w:numPr>
        <w:spacing w:after="0" w:line="276" w:lineRule="auto"/>
        <w:ind w:left="426" w:hanging="426"/>
        <w:jc w:val="both"/>
        <w:rPr>
          <w:rFonts w:ascii="Cambria" w:eastAsia="Calibri" w:hAnsi="Cambria" w:cs="Calibri"/>
          <w:sz w:val="20"/>
          <w:szCs w:val="20"/>
        </w:rPr>
      </w:pPr>
      <w:r>
        <w:rPr>
          <w:rFonts w:ascii="Cambria" w:eastAsia="Calibri" w:hAnsi="Cambria" w:cs="Calibri"/>
          <w:sz w:val="20"/>
          <w:szCs w:val="20"/>
        </w:rPr>
        <w:t>Postęp robót winien odpowiadać ww. harmonogramowi, a zachowanie uzgodnionych terminów jest podstawowym obowiązkiem Wykonawcy.</w:t>
      </w:r>
    </w:p>
    <w:p w14:paraId="3FB0F678" w14:textId="77777777" w:rsidR="00C51431" w:rsidRDefault="00000000">
      <w:pPr>
        <w:numPr>
          <w:ilvl w:val="0"/>
          <w:numId w:val="4"/>
        </w:numPr>
        <w:spacing w:after="0" w:line="276" w:lineRule="auto"/>
        <w:ind w:left="426" w:hanging="426"/>
        <w:jc w:val="both"/>
        <w:rPr>
          <w:rFonts w:ascii="Cambria" w:eastAsia="Calibri" w:hAnsi="Cambria" w:cs="Calibri"/>
          <w:sz w:val="20"/>
          <w:szCs w:val="20"/>
        </w:rPr>
      </w:pPr>
      <w:r>
        <w:rPr>
          <w:rFonts w:ascii="Cambria" w:eastAsia="Calibri" w:hAnsi="Cambria" w:cs="Calibri"/>
          <w:sz w:val="20"/>
          <w:szCs w:val="20"/>
        </w:rPr>
        <w:t>Wszelkie zdarzenia i fakty zaistniałe w trakcie wykonywania prac a mające wpływ na harmonogram robót i zachowanie ww. terminów muszą być zgłaszane na piśmie Zamawiającemu w terminie do 5 dni po danym zdarzeniu. Zamawiający (w konsultacji z inspektorem nadzoru) oceni zaistniałą sytuację i jej wpływ na termin realizacji prac. Brak zgłoszenia zdarzenia o którym mowa wyżej uniemożliwia powołanie się przez Wykonawcę na to zdarzenie w terminie późniejszym.</w:t>
      </w:r>
    </w:p>
    <w:p w14:paraId="02EC2E57" w14:textId="77777777" w:rsidR="00C51431" w:rsidRDefault="00000000">
      <w:pPr>
        <w:numPr>
          <w:ilvl w:val="0"/>
          <w:numId w:val="4"/>
        </w:numPr>
        <w:spacing w:after="0" w:line="276" w:lineRule="auto"/>
        <w:ind w:left="426" w:hanging="426"/>
        <w:jc w:val="both"/>
        <w:rPr>
          <w:rFonts w:ascii="Cambria" w:eastAsia="Calibri" w:hAnsi="Cambria" w:cs="Calibri"/>
          <w:sz w:val="20"/>
          <w:szCs w:val="20"/>
        </w:rPr>
      </w:pPr>
      <w:r>
        <w:rPr>
          <w:rFonts w:ascii="Cambria" w:eastAsia="Calibri" w:hAnsi="Cambria" w:cs="Calibri"/>
          <w:sz w:val="20"/>
          <w:szCs w:val="20"/>
        </w:rPr>
        <w:t>Wykonawca, wyłącznie na wniosek Zamawiającego, w przypadkach opóźnień w realizacji etapów inwestycji, opracuje w terminie 5 dni, nowy, aktualny harmonogram i przedłoży go do zatwierdzenia Zamawiającemu, przy zachowaniu umownego terminu zakończenia robót. Niewykonanie tego obowiązku uprawnia Zamawiającego do odstąpienia od umowy w terminie 30 dni od upływu terminu do przedłużenia zaktualizowanego harmonogramu robót.</w:t>
      </w:r>
    </w:p>
    <w:p w14:paraId="39BA83CA" w14:textId="77777777" w:rsidR="00C51431" w:rsidRDefault="00000000">
      <w:pPr>
        <w:numPr>
          <w:ilvl w:val="0"/>
          <w:numId w:val="4"/>
        </w:numPr>
        <w:spacing w:after="0" w:line="276" w:lineRule="auto"/>
        <w:ind w:left="426" w:hanging="426"/>
        <w:jc w:val="both"/>
        <w:rPr>
          <w:rFonts w:ascii="Cambria" w:eastAsia="Calibri" w:hAnsi="Cambria" w:cs="Calibri"/>
          <w:sz w:val="20"/>
          <w:szCs w:val="20"/>
        </w:rPr>
      </w:pPr>
      <w:r>
        <w:rPr>
          <w:rFonts w:ascii="Cambria" w:eastAsia="Calibri" w:hAnsi="Cambria" w:cs="Calibri"/>
          <w:sz w:val="20"/>
          <w:szCs w:val="20"/>
        </w:rPr>
        <w:t>W przypadku zmiany  terminu końcowego Przedmiotu umowy (w oparciu o dopuszczalne zmiany wskazane w SWZ) wykonawca opracuje w terminie 5 dni, nowy aktualny harmonogram uwzględniający przedmiotowe zmiany. (harmonogram taki będzie zawierał roboty i wartości robót już wykonanych oraz pozostałe do wykonania). Niewykonanie tego obowiązku uprawnia Zamawiającego do odstąpienia od umowy w terminie 90 dni od upływu terminu do przedłużenia zaktualizowanego harmonogramu robót.</w:t>
      </w:r>
    </w:p>
    <w:p w14:paraId="435EC177" w14:textId="77777777" w:rsidR="00C51431" w:rsidRDefault="00000000">
      <w:pPr>
        <w:numPr>
          <w:ilvl w:val="0"/>
          <w:numId w:val="4"/>
        </w:numPr>
        <w:spacing w:after="0" w:line="276" w:lineRule="auto"/>
        <w:ind w:left="426" w:hanging="426"/>
        <w:jc w:val="both"/>
        <w:rPr>
          <w:rFonts w:ascii="Cambria" w:eastAsia="Calibri" w:hAnsi="Cambria" w:cs="Calibri"/>
          <w:sz w:val="20"/>
          <w:szCs w:val="20"/>
        </w:rPr>
      </w:pPr>
      <w:r>
        <w:rPr>
          <w:rFonts w:ascii="Cambria" w:eastAsia="Calibri" w:hAnsi="Cambria" w:cs="Calibri"/>
          <w:sz w:val="20"/>
          <w:szCs w:val="20"/>
        </w:rPr>
        <w:t xml:space="preserve">Każda zmiana harmonogramu wymaga formy pisemnej. </w:t>
      </w:r>
    </w:p>
    <w:p w14:paraId="2530BDFC" w14:textId="77777777" w:rsidR="00C51431" w:rsidRDefault="00C51431">
      <w:pPr>
        <w:spacing w:after="0" w:line="276" w:lineRule="auto"/>
        <w:ind w:left="426"/>
        <w:jc w:val="both"/>
        <w:rPr>
          <w:rFonts w:ascii="Cambria" w:eastAsia="Calibri" w:hAnsi="Cambria" w:cs="Calibri"/>
          <w:sz w:val="20"/>
          <w:szCs w:val="20"/>
        </w:rPr>
      </w:pPr>
    </w:p>
    <w:p w14:paraId="59F53886" w14:textId="77777777" w:rsidR="00C51431" w:rsidRDefault="00000000">
      <w:pPr>
        <w:spacing w:after="120" w:line="276" w:lineRule="auto"/>
        <w:jc w:val="center"/>
        <w:rPr>
          <w:rFonts w:ascii="Cambria" w:hAnsi="Cambria" w:cs="Arial"/>
          <w:b/>
          <w:bCs/>
          <w:sz w:val="20"/>
          <w:szCs w:val="20"/>
        </w:rPr>
      </w:pPr>
      <w:r>
        <w:rPr>
          <w:rFonts w:ascii="Cambria" w:hAnsi="Cambria" w:cs="Arial"/>
          <w:b/>
          <w:bCs/>
          <w:sz w:val="20"/>
          <w:szCs w:val="20"/>
        </w:rPr>
        <w:t>§ 2</w:t>
      </w:r>
    </w:p>
    <w:p w14:paraId="2F864D90" w14:textId="77777777" w:rsidR="00C51431" w:rsidRDefault="00000000">
      <w:pPr>
        <w:numPr>
          <w:ilvl w:val="0"/>
          <w:numId w:val="6"/>
        </w:numPr>
        <w:spacing w:after="120" w:line="276" w:lineRule="auto"/>
        <w:ind w:left="426" w:hanging="426"/>
        <w:rPr>
          <w:rFonts w:ascii="Cambria" w:hAnsi="Cambria" w:cs="Arial"/>
          <w:sz w:val="20"/>
          <w:szCs w:val="20"/>
        </w:rPr>
      </w:pPr>
      <w:r>
        <w:rPr>
          <w:rFonts w:ascii="Cambria" w:hAnsi="Cambria" w:cs="Arial"/>
          <w:sz w:val="20"/>
          <w:szCs w:val="20"/>
        </w:rPr>
        <w:t>Strony ustalają następujące terminy realizacji:</w:t>
      </w:r>
    </w:p>
    <w:p w14:paraId="4E5A61D5" w14:textId="77777777" w:rsidR="00C51431" w:rsidRDefault="00000000">
      <w:pPr>
        <w:numPr>
          <w:ilvl w:val="0"/>
          <w:numId w:val="7"/>
        </w:numPr>
        <w:tabs>
          <w:tab w:val="left" w:pos="851"/>
        </w:tabs>
        <w:spacing w:after="120" w:line="276" w:lineRule="auto"/>
        <w:ind w:left="851" w:hanging="425"/>
        <w:rPr>
          <w:rFonts w:ascii="Cambria" w:hAnsi="Cambria" w:cs="Arial"/>
          <w:sz w:val="20"/>
          <w:szCs w:val="20"/>
        </w:rPr>
      </w:pPr>
      <w:r>
        <w:rPr>
          <w:rFonts w:ascii="Cambria" w:hAnsi="Cambria" w:cs="Arial"/>
          <w:sz w:val="20"/>
          <w:szCs w:val="20"/>
        </w:rPr>
        <w:t>Protokolarne przekazanie placu budowy,  dokumentacji projektowej (1 egz.) oraz dziennika budowy nastąpi w terminie do 14 dni od zawarcia umowy.</w:t>
      </w:r>
    </w:p>
    <w:p w14:paraId="7C67FE05" w14:textId="6A67B034" w:rsidR="00C51431" w:rsidRDefault="00000000">
      <w:pPr>
        <w:numPr>
          <w:ilvl w:val="0"/>
          <w:numId w:val="7"/>
        </w:numPr>
        <w:tabs>
          <w:tab w:val="left" w:pos="851"/>
        </w:tabs>
        <w:spacing w:after="120" w:line="276" w:lineRule="auto"/>
        <w:ind w:left="851" w:hanging="425"/>
        <w:rPr>
          <w:rFonts w:ascii="Cambria" w:hAnsi="Cambria" w:cs="Arial"/>
          <w:sz w:val="20"/>
          <w:szCs w:val="20"/>
        </w:rPr>
      </w:pPr>
      <w:r>
        <w:rPr>
          <w:rFonts w:ascii="Cambria" w:hAnsi="Cambria" w:cs="Arial"/>
          <w:sz w:val="20"/>
          <w:szCs w:val="20"/>
        </w:rPr>
        <w:t xml:space="preserve">Zakończenie przedmiotu umowy nastąpi w terminie do: </w:t>
      </w:r>
      <w:r w:rsidR="007A1E43">
        <w:rPr>
          <w:rFonts w:ascii="Cambria" w:hAnsi="Cambria" w:cs="Arial"/>
          <w:b/>
          <w:bCs/>
          <w:sz w:val="20"/>
          <w:szCs w:val="20"/>
        </w:rPr>
        <w:t>29</w:t>
      </w:r>
      <w:r>
        <w:rPr>
          <w:rFonts w:ascii="Cambria" w:hAnsi="Cambria" w:cs="Arial"/>
          <w:b/>
          <w:bCs/>
          <w:sz w:val="20"/>
          <w:szCs w:val="20"/>
        </w:rPr>
        <w:t xml:space="preserve">.11.2024r. </w:t>
      </w:r>
    </w:p>
    <w:p w14:paraId="3C88F742" w14:textId="77777777" w:rsidR="00C51431" w:rsidRDefault="00000000">
      <w:pPr>
        <w:numPr>
          <w:ilvl w:val="0"/>
          <w:numId w:val="7"/>
        </w:numPr>
        <w:tabs>
          <w:tab w:val="left" w:pos="851"/>
        </w:tabs>
        <w:spacing w:after="120" w:line="276" w:lineRule="auto"/>
        <w:ind w:left="851" w:hanging="425"/>
        <w:rPr>
          <w:rFonts w:ascii="Cambria" w:hAnsi="Cambria" w:cs="Arial"/>
          <w:sz w:val="20"/>
          <w:szCs w:val="20"/>
        </w:rPr>
      </w:pPr>
      <w:r>
        <w:rPr>
          <w:rFonts w:ascii="Cambria" w:hAnsi="Cambria" w:cs="Arial"/>
          <w:sz w:val="20"/>
          <w:szCs w:val="20"/>
        </w:rPr>
        <w:t>Za datę zakończenia realizacji przedmiotu umowy uznaje się datę zakończenia robót budowlanych potwierdzoną pisemnym zgłoszeniem Wykonawcy do Zamawiającego.</w:t>
      </w:r>
    </w:p>
    <w:p w14:paraId="6D82791D" w14:textId="77777777" w:rsidR="00C51431" w:rsidRDefault="00000000">
      <w:pPr>
        <w:spacing w:after="120" w:line="276" w:lineRule="auto"/>
        <w:jc w:val="center"/>
        <w:rPr>
          <w:rFonts w:ascii="Cambria" w:hAnsi="Cambria" w:cs="Arial"/>
          <w:sz w:val="20"/>
          <w:szCs w:val="20"/>
        </w:rPr>
      </w:pPr>
      <w:r>
        <w:rPr>
          <w:rFonts w:ascii="Cambria" w:hAnsi="Cambria" w:cs="Arial"/>
          <w:b/>
          <w:bCs/>
          <w:sz w:val="20"/>
          <w:szCs w:val="20"/>
        </w:rPr>
        <w:t>§ 3</w:t>
      </w:r>
    </w:p>
    <w:p w14:paraId="416D3B15" w14:textId="77777777" w:rsidR="00C51431" w:rsidRDefault="00000000">
      <w:pPr>
        <w:numPr>
          <w:ilvl w:val="0"/>
          <w:numId w:val="8"/>
        </w:numPr>
        <w:spacing w:after="120" w:line="276" w:lineRule="auto"/>
        <w:ind w:left="426" w:hanging="426"/>
        <w:jc w:val="both"/>
        <w:rPr>
          <w:rFonts w:ascii="Cambria" w:hAnsi="Cambria" w:cs="Arial"/>
          <w:sz w:val="20"/>
          <w:szCs w:val="20"/>
        </w:rPr>
      </w:pPr>
      <w:r>
        <w:rPr>
          <w:rFonts w:ascii="Cambria" w:hAnsi="Cambria" w:cs="Arial"/>
          <w:b/>
          <w:bCs/>
          <w:sz w:val="20"/>
          <w:szCs w:val="20"/>
        </w:rPr>
        <w:t xml:space="preserve">Wykonawca </w:t>
      </w:r>
      <w:r>
        <w:rPr>
          <w:rFonts w:ascii="Cambria" w:hAnsi="Cambria" w:cs="Arial"/>
          <w:sz w:val="20"/>
          <w:szCs w:val="20"/>
        </w:rPr>
        <w:t xml:space="preserve">zobowiązany jest zawiadomić </w:t>
      </w:r>
      <w:r>
        <w:rPr>
          <w:rFonts w:ascii="Cambria" w:hAnsi="Cambria" w:cs="Arial"/>
          <w:b/>
          <w:bCs/>
          <w:sz w:val="20"/>
          <w:szCs w:val="20"/>
        </w:rPr>
        <w:t xml:space="preserve">Zamawiającego </w:t>
      </w:r>
      <w:r>
        <w:rPr>
          <w:rFonts w:ascii="Cambria" w:hAnsi="Cambria" w:cs="Arial"/>
          <w:sz w:val="20"/>
          <w:szCs w:val="20"/>
        </w:rPr>
        <w:t>o zauważonych wadach w dokumentacji projektowej w terminie 7 dni od daty ich ujawnienia.</w:t>
      </w:r>
    </w:p>
    <w:p w14:paraId="16805DB0" w14:textId="77777777" w:rsidR="00C51431" w:rsidRDefault="00000000">
      <w:pPr>
        <w:numPr>
          <w:ilvl w:val="0"/>
          <w:numId w:val="8"/>
        </w:numPr>
        <w:spacing w:after="120" w:line="276" w:lineRule="auto"/>
        <w:ind w:left="426" w:hanging="426"/>
        <w:jc w:val="both"/>
        <w:rPr>
          <w:rFonts w:ascii="Cambria" w:hAnsi="Cambria" w:cs="Arial"/>
          <w:dstrike/>
          <w:sz w:val="20"/>
          <w:szCs w:val="20"/>
        </w:rPr>
      </w:pPr>
      <w:r>
        <w:rPr>
          <w:rFonts w:ascii="Cambria" w:hAnsi="Cambria" w:cs="Arial"/>
          <w:b/>
          <w:bCs/>
          <w:sz w:val="20"/>
          <w:szCs w:val="20"/>
        </w:rPr>
        <w:t>Wykonawca</w:t>
      </w:r>
      <w:r>
        <w:rPr>
          <w:rFonts w:ascii="Cambria" w:hAnsi="Cambria" w:cs="Arial"/>
          <w:sz w:val="20"/>
          <w:szCs w:val="20"/>
        </w:rPr>
        <w:t xml:space="preserve"> ponosi odpowiedzialność za wynikłą szkodę na skutek zaniechania zawiadomienia </w:t>
      </w:r>
      <w:r>
        <w:rPr>
          <w:rFonts w:ascii="Cambria" w:hAnsi="Cambria" w:cs="Arial"/>
          <w:b/>
          <w:bCs/>
          <w:sz w:val="20"/>
          <w:szCs w:val="20"/>
        </w:rPr>
        <w:t xml:space="preserve">Zamawiającego </w:t>
      </w:r>
      <w:r>
        <w:rPr>
          <w:rFonts w:ascii="Cambria" w:hAnsi="Cambria" w:cs="Arial"/>
          <w:sz w:val="20"/>
          <w:szCs w:val="20"/>
        </w:rPr>
        <w:t xml:space="preserve">o zauważonych wadach w dokumentacji projektowej. </w:t>
      </w:r>
    </w:p>
    <w:p w14:paraId="5596E03C" w14:textId="77777777" w:rsidR="00C51431" w:rsidRDefault="00000000">
      <w:pPr>
        <w:numPr>
          <w:ilvl w:val="0"/>
          <w:numId w:val="8"/>
        </w:numPr>
        <w:spacing w:after="120" w:line="276" w:lineRule="auto"/>
        <w:ind w:left="426" w:hanging="426"/>
        <w:jc w:val="both"/>
        <w:rPr>
          <w:rFonts w:ascii="Cambria" w:hAnsi="Cambria" w:cs="Arial"/>
          <w:sz w:val="20"/>
          <w:szCs w:val="20"/>
        </w:rPr>
      </w:pPr>
      <w:r>
        <w:rPr>
          <w:rFonts w:ascii="Cambria" w:hAnsi="Cambria" w:cs="Arial"/>
          <w:b/>
          <w:bCs/>
          <w:sz w:val="20"/>
          <w:szCs w:val="20"/>
        </w:rPr>
        <w:t xml:space="preserve">Wykonawca </w:t>
      </w:r>
      <w:r>
        <w:rPr>
          <w:rFonts w:ascii="Cambria" w:hAnsi="Cambria" w:cs="Arial"/>
          <w:sz w:val="20"/>
          <w:szCs w:val="20"/>
        </w:rPr>
        <w:t xml:space="preserve">ponosi odpowiedzialność za wszelkie szkody i straty, które spowodował w czasie realizacji Przedmiotu umowy wobec </w:t>
      </w:r>
      <w:r>
        <w:rPr>
          <w:rFonts w:ascii="Cambria" w:hAnsi="Cambria" w:cs="Arial"/>
          <w:b/>
          <w:bCs/>
          <w:sz w:val="20"/>
          <w:szCs w:val="20"/>
        </w:rPr>
        <w:t xml:space="preserve">Zamawiającego </w:t>
      </w:r>
      <w:r>
        <w:rPr>
          <w:rFonts w:ascii="Cambria" w:hAnsi="Cambria" w:cs="Arial"/>
          <w:sz w:val="20"/>
          <w:szCs w:val="20"/>
        </w:rPr>
        <w:t>i osób trzecich.</w:t>
      </w:r>
    </w:p>
    <w:p w14:paraId="18253996" w14:textId="77777777" w:rsidR="00C51431" w:rsidRDefault="00000000">
      <w:pPr>
        <w:numPr>
          <w:ilvl w:val="0"/>
          <w:numId w:val="8"/>
        </w:numPr>
        <w:spacing w:after="120" w:line="276" w:lineRule="auto"/>
        <w:ind w:left="426" w:hanging="426"/>
        <w:jc w:val="both"/>
        <w:rPr>
          <w:rFonts w:ascii="Cambria" w:hAnsi="Cambria" w:cs="Arial"/>
          <w:sz w:val="20"/>
          <w:szCs w:val="20"/>
        </w:rPr>
      </w:pPr>
      <w:r>
        <w:rPr>
          <w:rFonts w:ascii="Cambria" w:hAnsi="Cambria" w:cs="Arial"/>
          <w:b/>
          <w:bCs/>
          <w:sz w:val="20"/>
          <w:szCs w:val="20"/>
        </w:rPr>
        <w:t xml:space="preserve">Wykonawca </w:t>
      </w:r>
      <w:r>
        <w:rPr>
          <w:rFonts w:ascii="Cambria" w:hAnsi="Cambria" w:cs="Arial"/>
          <w:sz w:val="20"/>
          <w:szCs w:val="20"/>
        </w:rPr>
        <w:t xml:space="preserve">jest zobowiązany do zawiadamiania wpisem do dziennika budowy oraz dostarczeniem informacji pisemnej do siedziby Zamawiającego o wykonaniu robót zanikających i ulegających zakryciu z 4 dniowym wyprzedzeniem umożliwiającym ich sprawdzenie przez Inspektora Nadzoru. Jeżeli </w:t>
      </w:r>
      <w:r>
        <w:rPr>
          <w:rFonts w:ascii="Cambria" w:hAnsi="Cambria" w:cs="Arial"/>
          <w:b/>
          <w:bCs/>
          <w:sz w:val="20"/>
          <w:szCs w:val="20"/>
        </w:rPr>
        <w:t xml:space="preserve">Wykonawca </w:t>
      </w:r>
      <w:r>
        <w:rPr>
          <w:rFonts w:ascii="Cambria" w:hAnsi="Cambria" w:cs="Arial"/>
          <w:sz w:val="20"/>
          <w:szCs w:val="20"/>
        </w:rPr>
        <w:t xml:space="preserve">nie poinformuje o tym fakcie </w:t>
      </w:r>
      <w:r>
        <w:rPr>
          <w:rFonts w:ascii="Cambria" w:hAnsi="Cambria" w:cs="Arial"/>
          <w:b/>
          <w:bCs/>
          <w:sz w:val="20"/>
          <w:szCs w:val="20"/>
        </w:rPr>
        <w:t>Zamawiającego</w:t>
      </w:r>
      <w:r>
        <w:rPr>
          <w:rFonts w:ascii="Cambria" w:hAnsi="Cambria" w:cs="Arial"/>
          <w:sz w:val="20"/>
          <w:szCs w:val="20"/>
        </w:rPr>
        <w:t>, zobowiązany będzie odkryć te roboty lub wykonać otwory niezbędne do ich zbadania, a następnie przywrócić je do stanu poprzedniego na własny koszt.</w:t>
      </w:r>
    </w:p>
    <w:p w14:paraId="671EF686" w14:textId="77777777" w:rsidR="00C51431" w:rsidRDefault="00000000">
      <w:pPr>
        <w:numPr>
          <w:ilvl w:val="0"/>
          <w:numId w:val="8"/>
        </w:numPr>
        <w:spacing w:after="120" w:line="276" w:lineRule="auto"/>
        <w:jc w:val="both"/>
        <w:rPr>
          <w:rFonts w:ascii="Cambria" w:hAnsi="Cambria" w:cs="Arial"/>
          <w:sz w:val="20"/>
          <w:szCs w:val="20"/>
        </w:rPr>
      </w:pPr>
      <w:r>
        <w:rPr>
          <w:rFonts w:ascii="Cambria" w:hAnsi="Cambria" w:cs="Arial"/>
          <w:sz w:val="20"/>
          <w:szCs w:val="20"/>
        </w:rPr>
        <w:lastRenderedPageBreak/>
        <w:t>Wykonywanie Przedmiotu umowy przez Wykonawcę przy pomocy podwykonawców odbywać się może za zgodą Zamawiającego wyłącznie na zasadach określonych w art. 647</w:t>
      </w:r>
      <w:r>
        <w:rPr>
          <w:rFonts w:ascii="Cambria" w:hAnsi="Cambria" w:cs="Arial"/>
          <w:sz w:val="20"/>
          <w:szCs w:val="20"/>
          <w:vertAlign w:val="superscript"/>
        </w:rPr>
        <w:t>1</w:t>
      </w:r>
      <w:r>
        <w:rPr>
          <w:rFonts w:ascii="Cambria" w:hAnsi="Cambria" w:cs="Arial"/>
          <w:sz w:val="20"/>
          <w:szCs w:val="20"/>
        </w:rPr>
        <w:t xml:space="preserve"> kodeksu cywilnego z zastrzeżeniem postanowień ustawy Prawo zamówień publicznych.</w:t>
      </w:r>
    </w:p>
    <w:p w14:paraId="29E45403" w14:textId="77777777" w:rsidR="00C51431" w:rsidRDefault="00000000">
      <w:pPr>
        <w:numPr>
          <w:ilvl w:val="0"/>
          <w:numId w:val="8"/>
        </w:numPr>
        <w:spacing w:after="120" w:line="276" w:lineRule="auto"/>
        <w:jc w:val="both"/>
        <w:rPr>
          <w:rFonts w:ascii="Cambria" w:hAnsi="Cambria" w:cs="Arial"/>
          <w:sz w:val="20"/>
          <w:szCs w:val="20"/>
        </w:rPr>
      </w:pPr>
      <w:r>
        <w:rPr>
          <w:rFonts w:ascii="Cambria" w:hAnsi="Cambria" w:cs="Arial"/>
          <w:b/>
          <w:bCs/>
          <w:sz w:val="20"/>
          <w:szCs w:val="20"/>
        </w:rPr>
        <w:t xml:space="preserve">Wykonawca </w:t>
      </w:r>
      <w:r>
        <w:rPr>
          <w:rFonts w:ascii="Cambria" w:hAnsi="Cambria" w:cs="Arial"/>
          <w:sz w:val="20"/>
          <w:szCs w:val="20"/>
        </w:rPr>
        <w:t xml:space="preserve">ponosi pełną odpowiedzialność wobec </w:t>
      </w:r>
      <w:r>
        <w:rPr>
          <w:rFonts w:ascii="Cambria" w:hAnsi="Cambria" w:cs="Arial"/>
          <w:b/>
          <w:bCs/>
          <w:sz w:val="20"/>
          <w:szCs w:val="20"/>
        </w:rPr>
        <w:t>Zamawiającego</w:t>
      </w:r>
      <w:r>
        <w:rPr>
          <w:rFonts w:ascii="Cambria" w:hAnsi="Cambria" w:cs="Arial"/>
          <w:sz w:val="20"/>
          <w:szCs w:val="20"/>
        </w:rPr>
        <w:t xml:space="preserve"> za roboty, które wykonuje przy pomocy podwykonawców.</w:t>
      </w:r>
    </w:p>
    <w:p w14:paraId="3777CF0E" w14:textId="77777777" w:rsidR="00C51431" w:rsidRDefault="00000000">
      <w:pPr>
        <w:pStyle w:val="Tytu"/>
        <w:spacing w:after="120" w:line="276" w:lineRule="auto"/>
        <w:ind w:left="426" w:hanging="426"/>
        <w:jc w:val="both"/>
        <w:rPr>
          <w:rFonts w:ascii="Cambria" w:hAnsi="Cambria" w:cs="Arial"/>
          <w:b w:val="0"/>
          <w:bCs/>
          <w:sz w:val="20"/>
        </w:rPr>
      </w:pPr>
      <w:r>
        <w:rPr>
          <w:rFonts w:ascii="Cambria" w:hAnsi="Cambria" w:cs="Arial"/>
          <w:b w:val="0"/>
          <w:bCs/>
          <w:sz w:val="20"/>
        </w:rPr>
        <w:t xml:space="preserve">7. </w:t>
      </w:r>
      <w:r>
        <w:rPr>
          <w:rFonts w:ascii="Cambria" w:hAnsi="Cambria" w:cs="Arial"/>
          <w:b w:val="0"/>
          <w:bCs/>
          <w:sz w:val="20"/>
        </w:rPr>
        <w:tab/>
        <w:t>Przy realizacji Przedmiotu umowy z udziałem podwykonawcy zastosowanie mają przepisy art. 437, 447, 464 i 465 ustawy PZP.</w:t>
      </w:r>
    </w:p>
    <w:p w14:paraId="0A4F2F5F" w14:textId="77777777" w:rsidR="00C51431" w:rsidRDefault="00000000">
      <w:pPr>
        <w:pStyle w:val="Tytu"/>
        <w:spacing w:after="120" w:line="276" w:lineRule="auto"/>
        <w:ind w:left="709" w:hanging="283"/>
        <w:jc w:val="both"/>
        <w:rPr>
          <w:rFonts w:ascii="Cambria" w:hAnsi="Cambria" w:cs="Arial"/>
          <w:b w:val="0"/>
          <w:sz w:val="20"/>
        </w:rPr>
      </w:pPr>
      <w:r>
        <w:rPr>
          <w:rFonts w:ascii="Cambria" w:hAnsi="Cambria" w:cs="Arial"/>
          <w:b w:val="0"/>
          <w:bCs/>
          <w:sz w:val="20"/>
        </w:rPr>
        <w:t>1)</w:t>
      </w:r>
      <w:r>
        <w:rPr>
          <w:rFonts w:ascii="Cambria" w:hAnsi="Cambria" w:cs="Arial"/>
          <w:b w:val="0"/>
          <w:bCs/>
          <w:sz w:val="20"/>
        </w:rPr>
        <w:tab/>
      </w:r>
      <w:r>
        <w:rPr>
          <w:rFonts w:ascii="Cambria" w:hAnsi="Cambria" w:cs="Arial"/>
          <w:b w:val="0"/>
          <w:sz w:val="20"/>
        </w:rPr>
        <w:t xml:space="preserve">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 </w:t>
      </w:r>
    </w:p>
    <w:p w14:paraId="1AD8F67A" w14:textId="77777777" w:rsidR="00C51431" w:rsidRDefault="00000000">
      <w:pPr>
        <w:pStyle w:val="Tytu"/>
        <w:spacing w:after="120" w:line="276" w:lineRule="auto"/>
        <w:ind w:left="709" w:hanging="283"/>
        <w:jc w:val="both"/>
        <w:rPr>
          <w:rFonts w:ascii="Cambria" w:hAnsi="Cambria" w:cs="Arial"/>
          <w:b w:val="0"/>
          <w:sz w:val="20"/>
        </w:rPr>
      </w:pPr>
      <w:r>
        <w:rPr>
          <w:rFonts w:ascii="Cambria" w:hAnsi="Cambria" w:cs="Arial"/>
          <w:b w:val="0"/>
          <w:sz w:val="20"/>
        </w:rPr>
        <w:t>2)</w:t>
      </w:r>
      <w:r>
        <w:rPr>
          <w:rFonts w:ascii="Cambria" w:hAnsi="Cambria" w:cs="Arial"/>
          <w:b w:val="0"/>
          <w:sz w:val="20"/>
        </w:rPr>
        <w:tab/>
        <w:t>Wymogi nałożone wobec treści zawieranych umów z podwykonawcami i dalszymi podwykonawcami;</w:t>
      </w:r>
    </w:p>
    <w:p w14:paraId="10746B2F" w14:textId="77777777" w:rsidR="00C51431" w:rsidRDefault="00000000">
      <w:pPr>
        <w:pStyle w:val="Bezodstpw"/>
        <w:numPr>
          <w:ilvl w:val="0"/>
          <w:numId w:val="9"/>
        </w:numPr>
        <w:tabs>
          <w:tab w:val="left" w:pos="0"/>
        </w:tabs>
        <w:suppressAutoHyphens/>
        <w:spacing w:line="276" w:lineRule="auto"/>
        <w:ind w:left="1134" w:hanging="425"/>
        <w:jc w:val="both"/>
        <w:rPr>
          <w:rFonts w:ascii="Cambria" w:hAnsi="Cambria" w:cs="Arial"/>
          <w:sz w:val="20"/>
          <w:szCs w:val="20"/>
        </w:rPr>
      </w:pPr>
      <w:r>
        <w:rPr>
          <w:rFonts w:ascii="Cambria" w:hAnsi="Cambria" w:cs="Arial"/>
          <w:sz w:val="20"/>
          <w:szCs w:val="20"/>
        </w:rPr>
        <w:t xml:space="preserve">Umowa nie może określać terminu zapłaty dłuższego niż 30 dni od dnia doręczenia faktury, </w:t>
      </w:r>
    </w:p>
    <w:p w14:paraId="5D409AC7" w14:textId="77777777" w:rsidR="00C51431" w:rsidRDefault="00000000">
      <w:pPr>
        <w:pStyle w:val="Bezodstpw"/>
        <w:numPr>
          <w:ilvl w:val="0"/>
          <w:numId w:val="9"/>
        </w:numPr>
        <w:tabs>
          <w:tab w:val="left" w:pos="0"/>
        </w:tabs>
        <w:suppressAutoHyphens/>
        <w:spacing w:line="276" w:lineRule="auto"/>
        <w:ind w:left="1134" w:hanging="425"/>
        <w:jc w:val="both"/>
        <w:rPr>
          <w:rFonts w:ascii="Cambria" w:hAnsi="Cambria" w:cs="Arial"/>
          <w:sz w:val="20"/>
          <w:szCs w:val="20"/>
        </w:rPr>
      </w:pPr>
      <w:r>
        <w:rPr>
          <w:rFonts w:ascii="Cambria" w:hAnsi="Cambria" w:cs="Arial"/>
          <w:sz w:val="20"/>
          <w:szCs w:val="20"/>
        </w:rPr>
        <w:t xml:space="preserve">w umowie zakres i wielkość kar umownych nie może być bardziej rygorystyczna niż te określone                 w umowie podstawowej pomiędzy Zamawiającym i Wykonawcą </w:t>
      </w:r>
    </w:p>
    <w:p w14:paraId="127EA0AF" w14:textId="77777777" w:rsidR="00C51431" w:rsidRDefault="00000000">
      <w:pPr>
        <w:pStyle w:val="Bezodstpw"/>
        <w:numPr>
          <w:ilvl w:val="0"/>
          <w:numId w:val="9"/>
        </w:numPr>
        <w:tabs>
          <w:tab w:val="left" w:pos="0"/>
        </w:tabs>
        <w:suppressAutoHyphens/>
        <w:spacing w:line="276" w:lineRule="auto"/>
        <w:ind w:left="1134" w:hanging="425"/>
        <w:jc w:val="both"/>
        <w:rPr>
          <w:rFonts w:ascii="Cambria" w:hAnsi="Cambria" w:cs="Arial"/>
          <w:sz w:val="20"/>
          <w:szCs w:val="20"/>
        </w:rPr>
      </w:pPr>
      <w:r>
        <w:rPr>
          <w:rFonts w:ascii="Cambria" w:hAnsi="Cambria" w:cs="Arial"/>
          <w:sz w:val="20"/>
          <w:szCs w:val="20"/>
        </w:rPr>
        <w:t xml:space="preserve">w umowie wysokość i warunki zabezpieczenie należytego wykonania umowy nie mogą być bardziej rygorystyczne niż te określone w umowie podstawowej pomiędzy Zamawiającym i Wykonawcą </w:t>
      </w:r>
    </w:p>
    <w:p w14:paraId="1EE70BA1" w14:textId="77777777" w:rsidR="00C51431" w:rsidRDefault="00000000">
      <w:pPr>
        <w:pStyle w:val="Bezodstpw"/>
        <w:numPr>
          <w:ilvl w:val="0"/>
          <w:numId w:val="9"/>
        </w:numPr>
        <w:tabs>
          <w:tab w:val="left" w:pos="0"/>
        </w:tabs>
        <w:suppressAutoHyphens/>
        <w:spacing w:line="276" w:lineRule="auto"/>
        <w:ind w:left="1134" w:hanging="425"/>
        <w:jc w:val="both"/>
        <w:rPr>
          <w:rFonts w:ascii="Cambria" w:hAnsi="Cambria" w:cs="Arial"/>
          <w:bCs/>
          <w:sz w:val="20"/>
          <w:szCs w:val="20"/>
        </w:rPr>
      </w:pPr>
      <w:r>
        <w:rPr>
          <w:rFonts w:ascii="Cambria" w:hAnsi="Cambria" w:cs="Arial"/>
          <w:bCs/>
          <w:sz w:val="20"/>
          <w:szCs w:val="20"/>
        </w:rPr>
        <w:t>termin realizacji, sposób spełnienia świadczenia oraz zmiany zawartej umowy musi być zgodny                       z wymogami określonymi w SWZ.</w:t>
      </w:r>
    </w:p>
    <w:p w14:paraId="20B5DFDB" w14:textId="77777777" w:rsidR="00C51431" w:rsidRDefault="00000000">
      <w:pPr>
        <w:pStyle w:val="Bezodstpw"/>
        <w:numPr>
          <w:ilvl w:val="0"/>
          <w:numId w:val="9"/>
        </w:numPr>
        <w:tabs>
          <w:tab w:val="left" w:pos="0"/>
        </w:tabs>
        <w:suppressAutoHyphens/>
        <w:spacing w:line="276" w:lineRule="auto"/>
        <w:ind w:left="1134" w:hanging="425"/>
        <w:jc w:val="both"/>
        <w:rPr>
          <w:rFonts w:ascii="Cambria" w:hAnsi="Cambria" w:cs="Arial"/>
          <w:bCs/>
          <w:sz w:val="20"/>
          <w:szCs w:val="20"/>
        </w:rPr>
      </w:pPr>
      <w:r>
        <w:rPr>
          <w:rFonts w:ascii="Cambria" w:hAnsi="Cambria" w:cs="Arial"/>
          <w:bCs/>
          <w:sz w:val="20"/>
          <w:szCs w:val="20"/>
        </w:rPr>
        <w:t>zakazuje się wprowadzenia do umowy zapisów, które będą zwalniały wykonawcę                                                         z odpowiedzialności względem zamawiającego za roboty wykonane przez podwykonawcę lub dalszych podwykonawców.</w:t>
      </w:r>
    </w:p>
    <w:p w14:paraId="7C598928" w14:textId="77777777" w:rsidR="00C51431" w:rsidRDefault="00000000">
      <w:pPr>
        <w:pStyle w:val="Tytu"/>
        <w:spacing w:after="120" w:line="276" w:lineRule="auto"/>
        <w:ind w:left="709" w:hanging="283"/>
        <w:jc w:val="both"/>
        <w:rPr>
          <w:rFonts w:ascii="Cambria" w:hAnsi="Cambria" w:cs="Arial"/>
          <w:b w:val="0"/>
          <w:sz w:val="20"/>
        </w:rPr>
      </w:pPr>
      <w:r>
        <w:rPr>
          <w:rFonts w:ascii="Cambria" w:hAnsi="Cambria" w:cs="Arial"/>
          <w:b w:val="0"/>
          <w:bCs/>
          <w:sz w:val="20"/>
        </w:rPr>
        <w:t xml:space="preserve">3) </w:t>
      </w:r>
      <w:r>
        <w:rPr>
          <w:rFonts w:ascii="Cambria" w:hAnsi="Cambria" w:cs="Arial"/>
          <w:b w:val="0"/>
          <w:bCs/>
          <w:sz w:val="20"/>
        </w:rPr>
        <w:tab/>
        <w:t xml:space="preserve">Zamawiający w terminie 5 dni od daty przekazania projektu umowy składa pisemne zastrzeżenia do jej treści. </w:t>
      </w:r>
      <w:r>
        <w:rPr>
          <w:rFonts w:ascii="Cambria" w:hAnsi="Cambria" w:cs="Arial"/>
          <w:b w:val="0"/>
          <w:sz w:val="20"/>
        </w:rPr>
        <w:t>Niezgłoszenie pisemnych zastrzeżeń</w:t>
      </w:r>
      <w:r>
        <w:rPr>
          <w:rFonts w:ascii="Cambria" w:hAnsi="Cambria" w:cs="Arial"/>
          <w:b w:val="0"/>
          <w:bCs/>
          <w:sz w:val="20"/>
        </w:rPr>
        <w:t xml:space="preserve"> w terminie wskazanym </w:t>
      </w:r>
      <w:r>
        <w:rPr>
          <w:rFonts w:ascii="Cambria" w:hAnsi="Cambria" w:cs="Arial"/>
          <w:b w:val="0"/>
          <w:sz w:val="20"/>
        </w:rPr>
        <w:t>uważa się projekt umowy za zaakceptowany.</w:t>
      </w:r>
    </w:p>
    <w:p w14:paraId="11EFB101" w14:textId="77777777" w:rsidR="00C51431" w:rsidRDefault="00000000">
      <w:pPr>
        <w:pStyle w:val="Tytu"/>
        <w:spacing w:after="120" w:line="276" w:lineRule="auto"/>
        <w:ind w:left="709" w:hanging="283"/>
        <w:jc w:val="both"/>
        <w:rPr>
          <w:rFonts w:ascii="Cambria" w:hAnsi="Cambria" w:cs="Arial"/>
          <w:b w:val="0"/>
          <w:bCs/>
          <w:sz w:val="20"/>
        </w:rPr>
      </w:pPr>
      <w:r>
        <w:rPr>
          <w:rFonts w:ascii="Cambria" w:hAnsi="Cambria" w:cs="Arial"/>
          <w:b w:val="0"/>
          <w:sz w:val="20"/>
        </w:rPr>
        <w:t>4)</w:t>
      </w:r>
      <w:r>
        <w:rPr>
          <w:rFonts w:ascii="Cambria" w:hAnsi="Cambria" w:cs="Arial"/>
          <w:b w:val="0"/>
          <w:sz w:val="20"/>
        </w:rPr>
        <w:tab/>
        <w:t>Wykonawca, podwykonawca lub dalszy podwykonawca zamówienia przedkłada zamawiającemu poświadczoną za zgodność z oryginałem kopię zawartej umowy o podwykonawstwo na roboty budowlane ,  dostawy i usługi w terminie 7 dni od dnia ich zawarcia. Powyższy obowiązek   nie dotyczy umów na dostawy i usługi o których mowa niniejszym punkcie  jeżeli:  ich wartość nie przekracza 0,5% wartości inwestycji  o ile nie przekracza kwoty 50.000 złotych</w:t>
      </w:r>
      <w:r>
        <w:rPr>
          <w:rFonts w:ascii="Cambria" w:hAnsi="Cambria" w:cs="Arial"/>
          <w:b w:val="0"/>
          <w:bCs/>
          <w:sz w:val="20"/>
        </w:rPr>
        <w:t>.</w:t>
      </w:r>
    </w:p>
    <w:p w14:paraId="33663560" w14:textId="77777777" w:rsidR="00C51431" w:rsidRDefault="00000000">
      <w:pPr>
        <w:pStyle w:val="Tytu"/>
        <w:spacing w:after="120" w:line="276" w:lineRule="auto"/>
        <w:ind w:left="284" w:hanging="284"/>
        <w:jc w:val="both"/>
        <w:rPr>
          <w:rFonts w:ascii="Cambria" w:hAnsi="Cambria" w:cs="Arial"/>
          <w:b w:val="0"/>
          <w:bCs/>
          <w:sz w:val="20"/>
        </w:rPr>
      </w:pPr>
      <w:r>
        <w:rPr>
          <w:rFonts w:ascii="Cambria" w:hAnsi="Cambria" w:cs="Arial"/>
          <w:b w:val="0"/>
          <w:bCs/>
          <w:sz w:val="20"/>
        </w:rPr>
        <w:t>8.</w:t>
      </w:r>
      <w:r>
        <w:rPr>
          <w:rFonts w:ascii="Cambria" w:hAnsi="Cambria" w:cs="Arial"/>
          <w:b w:val="0"/>
          <w:bCs/>
          <w:sz w:val="20"/>
        </w:rPr>
        <w:tab/>
        <w:t>Wykonawca ponosi pełną odpowiedzialność za realizację Przedmiotu umowy przez podwykonawcę.</w:t>
      </w:r>
    </w:p>
    <w:p w14:paraId="731A7EAF" w14:textId="77777777" w:rsidR="00C51431" w:rsidRDefault="00000000">
      <w:pPr>
        <w:pStyle w:val="Tytu"/>
        <w:spacing w:after="120" w:line="276" w:lineRule="auto"/>
        <w:ind w:left="426" w:hanging="426"/>
        <w:jc w:val="both"/>
        <w:rPr>
          <w:rFonts w:ascii="Cambria" w:hAnsi="Cambria" w:cs="Arial"/>
          <w:b w:val="0"/>
          <w:sz w:val="20"/>
        </w:rPr>
      </w:pPr>
      <w:r>
        <w:rPr>
          <w:rFonts w:ascii="Cambria" w:hAnsi="Cambria" w:cs="Arial"/>
          <w:b w:val="0"/>
          <w:sz w:val="20"/>
        </w:rPr>
        <w:t xml:space="preserve">9.   Jeżeli zmiana albo rezygnacja z podwykonawcy dotyczy podmiotu, na którego zasoby Wykonawca powoływał się, na zasadach określonych w art. 118 ust. 1 ustawy </w:t>
      </w:r>
      <w:proofErr w:type="spellStart"/>
      <w:r>
        <w:rPr>
          <w:rFonts w:ascii="Cambria" w:hAnsi="Cambria" w:cs="Arial"/>
          <w:b w:val="0"/>
          <w:sz w:val="20"/>
        </w:rPr>
        <w:t>Pzp</w:t>
      </w:r>
      <w:proofErr w:type="spellEnd"/>
      <w:r>
        <w:rPr>
          <w:rFonts w:ascii="Cambria" w:hAnsi="Cambria" w:cs="Arial"/>
          <w:b w:val="0"/>
          <w:sz w:val="20"/>
        </w:rPr>
        <w:t xml:space="preserve"> w celu wykazania spełniania warunków udziału w postępowaniu, Wykonawca jest obowiązany wykazać Zamawiającemu, iż proponowany inny podwykonawca lub Wykonawca samodzielnie spełnia je w stopniu nie mniejszym niż wymagany w trakcie postępowania </w:t>
      </w:r>
      <w:r>
        <w:rPr>
          <w:rFonts w:ascii="Cambria" w:hAnsi="Cambria" w:cs="Arial"/>
          <w:b w:val="0"/>
          <w:sz w:val="20"/>
        </w:rPr>
        <w:br/>
        <w:t xml:space="preserve">o udzielenie zamówienia stosownie do zapisów w art. 462 ust. 7 ustawy </w:t>
      </w:r>
      <w:proofErr w:type="spellStart"/>
      <w:r>
        <w:rPr>
          <w:rFonts w:ascii="Cambria" w:hAnsi="Cambria" w:cs="Arial"/>
          <w:b w:val="0"/>
          <w:sz w:val="20"/>
        </w:rPr>
        <w:t>Pzp</w:t>
      </w:r>
      <w:proofErr w:type="spellEnd"/>
      <w:r>
        <w:rPr>
          <w:rFonts w:ascii="Cambria" w:hAnsi="Cambria" w:cs="Arial"/>
          <w:b w:val="0"/>
          <w:sz w:val="20"/>
        </w:rPr>
        <w:t>.</w:t>
      </w:r>
    </w:p>
    <w:p w14:paraId="5A7B0578" w14:textId="77777777" w:rsidR="00C51431" w:rsidRDefault="00000000">
      <w:pPr>
        <w:pStyle w:val="Tytu"/>
        <w:numPr>
          <w:ilvl w:val="0"/>
          <w:numId w:val="10"/>
        </w:numPr>
        <w:spacing w:after="120" w:line="276" w:lineRule="auto"/>
        <w:ind w:left="426" w:hanging="426"/>
        <w:jc w:val="both"/>
        <w:rPr>
          <w:rFonts w:ascii="Cambria" w:hAnsi="Cambria" w:cs="Arial"/>
          <w:b w:val="0"/>
          <w:sz w:val="20"/>
        </w:rPr>
      </w:pPr>
      <w:r>
        <w:rPr>
          <w:rFonts w:ascii="Cambria" w:hAnsi="Cambria" w:cs="Arial"/>
          <w:b w:val="0"/>
          <w:sz w:val="20"/>
        </w:rPr>
        <w:t>Podwykonawcą robót .................. będzie.............</w:t>
      </w:r>
    </w:p>
    <w:p w14:paraId="3C8DBD36" w14:textId="77777777" w:rsidR="00C51431" w:rsidRDefault="00C51431">
      <w:pPr>
        <w:pStyle w:val="Akapitzlist"/>
        <w:numPr>
          <w:ilvl w:val="0"/>
          <w:numId w:val="11"/>
        </w:numPr>
        <w:spacing w:after="120"/>
        <w:ind w:left="284" w:hanging="284"/>
        <w:contextualSpacing w:val="0"/>
        <w:jc w:val="both"/>
        <w:rPr>
          <w:rFonts w:ascii="Cambria" w:hAnsi="Cambria" w:cs="Calibri"/>
          <w:vanish/>
          <w:sz w:val="20"/>
          <w:szCs w:val="20"/>
          <w:lang w:eastAsia="ar-SA"/>
        </w:rPr>
      </w:pPr>
    </w:p>
    <w:p w14:paraId="24A09AAF" w14:textId="77777777" w:rsidR="00C51431" w:rsidRDefault="00C51431">
      <w:pPr>
        <w:pStyle w:val="Akapitzlist"/>
        <w:numPr>
          <w:ilvl w:val="0"/>
          <w:numId w:val="11"/>
        </w:numPr>
        <w:spacing w:after="120"/>
        <w:ind w:left="284" w:hanging="284"/>
        <w:contextualSpacing w:val="0"/>
        <w:jc w:val="both"/>
        <w:rPr>
          <w:rFonts w:ascii="Cambria" w:hAnsi="Cambria" w:cs="Calibri"/>
          <w:vanish/>
          <w:sz w:val="20"/>
          <w:szCs w:val="20"/>
          <w:lang w:eastAsia="ar-SA"/>
        </w:rPr>
      </w:pPr>
    </w:p>
    <w:p w14:paraId="405AEBCA" w14:textId="77777777" w:rsidR="00C51431" w:rsidRDefault="00000000">
      <w:pPr>
        <w:numPr>
          <w:ilvl w:val="0"/>
          <w:numId w:val="11"/>
        </w:numPr>
        <w:spacing w:after="120" w:line="276" w:lineRule="auto"/>
        <w:ind w:left="426" w:hanging="426"/>
        <w:jc w:val="both"/>
        <w:rPr>
          <w:rFonts w:ascii="Cambria" w:hAnsi="Cambria" w:cs="Calibri"/>
          <w:sz w:val="20"/>
          <w:szCs w:val="20"/>
        </w:rPr>
      </w:pPr>
      <w:r>
        <w:rPr>
          <w:rFonts w:ascii="Cambria" w:eastAsia="Times New Roman" w:hAnsi="Cambria" w:cs="Calibri"/>
          <w:sz w:val="20"/>
          <w:szCs w:val="20"/>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7B147168" w14:textId="77777777" w:rsidR="00C51431" w:rsidRDefault="00000000">
      <w:pPr>
        <w:numPr>
          <w:ilvl w:val="0"/>
          <w:numId w:val="11"/>
        </w:numPr>
        <w:suppressAutoHyphens/>
        <w:spacing w:after="0" w:line="276" w:lineRule="auto"/>
        <w:ind w:left="426" w:hanging="426"/>
        <w:jc w:val="both"/>
        <w:rPr>
          <w:rFonts w:ascii="Cambria" w:hAnsi="Cambria" w:cs="Calibri"/>
          <w:sz w:val="20"/>
          <w:szCs w:val="20"/>
        </w:rPr>
      </w:pPr>
      <w:r>
        <w:rPr>
          <w:rFonts w:ascii="Cambria" w:hAnsi="Cambria" w:cs="Calibri"/>
          <w:sz w:val="20"/>
          <w:szCs w:val="20"/>
        </w:rPr>
        <w:t xml:space="preserve">W zakresie, w jakim: Zamawiający, na podstawie art. 95 ustawy </w:t>
      </w:r>
      <w:proofErr w:type="spellStart"/>
      <w:r>
        <w:rPr>
          <w:rFonts w:ascii="Cambria" w:hAnsi="Cambria" w:cs="Calibri"/>
          <w:sz w:val="20"/>
          <w:szCs w:val="20"/>
        </w:rPr>
        <w:t>Pzp</w:t>
      </w:r>
      <w:proofErr w:type="spellEnd"/>
      <w:r>
        <w:rPr>
          <w:rFonts w:ascii="Cambria" w:hAnsi="Cambria" w:cs="Calibri"/>
          <w:sz w:val="20"/>
          <w:szCs w:val="20"/>
        </w:rPr>
        <w:t xml:space="preserve"> określił w SWZ wymagania zatrudnienia przez Wykonawcę lub podwykonawcę na podstawie umowy o pracę osób wykonujących czynności wchodzące w zakres Przedmiotu umowy:</w:t>
      </w:r>
    </w:p>
    <w:p w14:paraId="5A4F987E" w14:textId="77777777" w:rsidR="00C51431" w:rsidRDefault="00000000">
      <w:pPr>
        <w:pStyle w:val="Akapitzlist"/>
        <w:numPr>
          <w:ilvl w:val="0"/>
          <w:numId w:val="12"/>
        </w:numPr>
        <w:suppressAutoHyphens/>
        <w:spacing w:after="0"/>
        <w:ind w:left="709" w:hanging="283"/>
        <w:jc w:val="both"/>
        <w:rPr>
          <w:rFonts w:ascii="Cambria" w:hAnsi="Cambria" w:cs="Calibri"/>
          <w:sz w:val="20"/>
          <w:szCs w:val="20"/>
        </w:rPr>
      </w:pPr>
      <w:r>
        <w:rPr>
          <w:rFonts w:ascii="Cambria" w:hAnsi="Cambria" w:cs="Calibri"/>
          <w:sz w:val="20"/>
          <w:szCs w:val="20"/>
        </w:rPr>
        <w:t xml:space="preserve">Przed zawarciem niniejszej Umowy i rozpoczęciem pracy nowo zgłaszanych pracowników </w:t>
      </w:r>
      <w:r>
        <w:rPr>
          <w:rFonts w:ascii="Cambria" w:hAnsi="Cambria" w:cs="Calibri"/>
          <w:sz w:val="20"/>
          <w:szCs w:val="20"/>
        </w:rPr>
        <w:br/>
        <w:t xml:space="preserve">do  realizacji czynności, do których odnosi się Obowiązek Zatrudnienia osób na umowę o pracę, Wykonawca przedłoży Zamawiającemu listę pracowników własnych i podwykonawców wraz </w:t>
      </w:r>
      <w:r>
        <w:rPr>
          <w:rFonts w:ascii="Cambria" w:hAnsi="Cambria" w:cs="Calibri"/>
          <w:sz w:val="20"/>
          <w:szCs w:val="20"/>
        </w:rPr>
        <w:br/>
        <w:t xml:space="preserve">z oświadczeniem, że okazane do wglądu kopie umów o pracę osób wymienionych na tej liście są zgodne </w:t>
      </w:r>
      <w:r>
        <w:rPr>
          <w:rFonts w:ascii="Cambria" w:hAnsi="Cambria" w:cs="Calibri"/>
          <w:sz w:val="20"/>
          <w:szCs w:val="20"/>
        </w:rPr>
        <w:br/>
        <w:t xml:space="preserve">z prawdą (Zamawiający nie będzie kopiował, gromadził ani przetwarzał danych osobowych zawartych </w:t>
      </w:r>
      <w:r>
        <w:rPr>
          <w:rFonts w:ascii="Cambria" w:hAnsi="Cambria" w:cs="Calibri"/>
          <w:sz w:val="20"/>
          <w:szCs w:val="20"/>
        </w:rPr>
        <w:br/>
      </w:r>
      <w:r>
        <w:rPr>
          <w:rFonts w:ascii="Cambria" w:hAnsi="Cambria" w:cs="Calibri"/>
          <w:sz w:val="20"/>
          <w:szCs w:val="20"/>
        </w:rPr>
        <w:lastRenderedPageBreak/>
        <w:t xml:space="preserve"> w okazanych umowach o pracę.)  Nie przedłożenie listy osób mających wykonywać Przedmiot zamówienia, upoważnia Zamawiającego i wyznaczonego przedstawiciela do niedopuszczenia tych osób do pracy;</w:t>
      </w:r>
    </w:p>
    <w:p w14:paraId="3A9A0166" w14:textId="77777777" w:rsidR="00C51431" w:rsidRDefault="00000000">
      <w:pPr>
        <w:pStyle w:val="Akapitzlist"/>
        <w:numPr>
          <w:ilvl w:val="0"/>
          <w:numId w:val="12"/>
        </w:numPr>
        <w:suppressAutoHyphens/>
        <w:spacing w:after="0"/>
        <w:ind w:left="709" w:hanging="283"/>
        <w:jc w:val="both"/>
        <w:rPr>
          <w:rFonts w:ascii="Cambria" w:hAnsi="Cambria" w:cs="Calibri"/>
          <w:sz w:val="20"/>
          <w:szCs w:val="20"/>
        </w:rPr>
      </w:pPr>
      <w:r>
        <w:rPr>
          <w:rFonts w:ascii="Cambria" w:hAnsi="Cambria" w:cs="Calibri"/>
          <w:sz w:val="20"/>
          <w:szCs w:val="20"/>
        </w:rPr>
        <w:t>W przypadku zmiany składu osobowego Personelu Wykonawcy zapisy pkt.1 powyżej stosuje się odpowiednio;</w:t>
      </w:r>
    </w:p>
    <w:p w14:paraId="413487E9" w14:textId="77777777" w:rsidR="00C51431" w:rsidRDefault="00000000">
      <w:pPr>
        <w:pStyle w:val="Akapitzlist"/>
        <w:numPr>
          <w:ilvl w:val="0"/>
          <w:numId w:val="12"/>
        </w:numPr>
        <w:suppressAutoHyphens/>
        <w:spacing w:after="0"/>
        <w:ind w:left="709" w:hanging="283"/>
        <w:jc w:val="both"/>
        <w:rPr>
          <w:rFonts w:ascii="Cambria" w:hAnsi="Cambria" w:cs="Calibri"/>
          <w:sz w:val="20"/>
          <w:szCs w:val="20"/>
        </w:rPr>
      </w:pPr>
      <w:r>
        <w:rPr>
          <w:rFonts w:ascii="Cambria" w:hAnsi="Cambria" w:cs="Calibri"/>
          <w:sz w:val="20"/>
          <w:szCs w:val="20"/>
        </w:rPr>
        <w:t xml:space="preserve">Na każde żądanie Zamawiającego, Wykonawca zobowiązany jest przedłożyć Zamawiającemu umowy </w:t>
      </w:r>
      <w:r>
        <w:rPr>
          <w:rFonts w:ascii="Cambria" w:hAnsi="Cambria" w:cs="Calibri"/>
          <w:sz w:val="20"/>
          <w:szCs w:val="20"/>
        </w:rPr>
        <w:br/>
        <w:t>o pracę oraz inne dokumenty (na przykład z ZUS) uwiarygadniające zatrudnienie osób realizujących czynności, do których odnosi się Obowiązek Zatrudnienia. Nieprzedłożenie umów i innych dokumentów (nie okazanie do wglądu), o których mowa w zdaniu poprzednim, stanowi przypadek naruszenia Obowiązku Zatrudnienia;</w:t>
      </w:r>
    </w:p>
    <w:p w14:paraId="174ED807" w14:textId="77777777" w:rsidR="00C51431" w:rsidRDefault="00000000">
      <w:pPr>
        <w:pStyle w:val="Tytu"/>
        <w:numPr>
          <w:ilvl w:val="0"/>
          <w:numId w:val="12"/>
        </w:numPr>
        <w:spacing w:after="120" w:line="276" w:lineRule="auto"/>
        <w:jc w:val="both"/>
        <w:rPr>
          <w:rFonts w:ascii="Cambria" w:hAnsi="Cambria" w:cs="Arial"/>
          <w:b w:val="0"/>
          <w:sz w:val="20"/>
        </w:rPr>
      </w:pPr>
      <w:r>
        <w:rPr>
          <w:rFonts w:ascii="Cambria" w:hAnsi="Cambria" w:cs="Calibri"/>
          <w:sz w:val="20"/>
        </w:rPr>
        <w:t>Przedstawiciel Zamawiającego uprawniony jest do sprawdzania tożsamości Personelu Wykonawcy uczestniczącego w realizacji Przedmiotu umowy.</w:t>
      </w:r>
    </w:p>
    <w:p w14:paraId="46C24AFA" w14:textId="77777777" w:rsidR="00C51431" w:rsidRDefault="00000000">
      <w:pPr>
        <w:pStyle w:val="Tytu"/>
        <w:numPr>
          <w:ilvl w:val="0"/>
          <w:numId w:val="13"/>
        </w:numPr>
        <w:spacing w:after="120" w:line="276" w:lineRule="auto"/>
        <w:jc w:val="both"/>
        <w:rPr>
          <w:rFonts w:ascii="Cambria" w:hAnsi="Cambria" w:cs="Arial"/>
          <w:b w:val="0"/>
          <w:sz w:val="20"/>
        </w:rPr>
      </w:pPr>
      <w:r>
        <w:rPr>
          <w:rFonts w:ascii="Cambria" w:hAnsi="Cambria" w:cs="Arial"/>
          <w:b w:val="0"/>
          <w:sz w:val="20"/>
        </w:rPr>
        <w:t xml:space="preserve">W przypadku stwierdzenia wykonania zakresu robót w sposób niezgodny z dokumentacją (użycie materiałów innych niż w dokumentacji lub zadeklarowanych w złożonej ofercie oraz zastosowanie technologia niezgodnej z dokumentacją lub zadeklarowanej w złożonej ofercie) zamawiający pomniejszy wynagrodzenie za te roboty wykorzystując do tego ceny rynkowe lub w przypadku ich braku </w:t>
      </w:r>
      <w:proofErr w:type="spellStart"/>
      <w:r>
        <w:rPr>
          <w:rFonts w:ascii="Cambria" w:hAnsi="Cambria" w:cs="Arial"/>
          <w:b w:val="0"/>
          <w:sz w:val="20"/>
        </w:rPr>
        <w:t>sekocenbud</w:t>
      </w:r>
      <w:proofErr w:type="spellEnd"/>
      <w:r>
        <w:rPr>
          <w:rFonts w:ascii="Cambria" w:hAnsi="Cambria" w:cs="Arial"/>
          <w:b w:val="0"/>
          <w:sz w:val="20"/>
        </w:rPr>
        <w:t xml:space="preserve"> i nałoży karę umowną zgodnie z zapisami umowy.</w:t>
      </w:r>
    </w:p>
    <w:p w14:paraId="26C328C5" w14:textId="77777777" w:rsidR="00C51431" w:rsidRDefault="00000000">
      <w:pPr>
        <w:pStyle w:val="Tytu"/>
        <w:numPr>
          <w:ilvl w:val="0"/>
          <w:numId w:val="13"/>
        </w:numPr>
        <w:spacing w:after="120" w:line="276" w:lineRule="auto"/>
        <w:jc w:val="both"/>
        <w:rPr>
          <w:rFonts w:ascii="Cambria" w:hAnsi="Cambria" w:cs="Arial"/>
          <w:b w:val="0"/>
          <w:sz w:val="20"/>
        </w:rPr>
      </w:pPr>
      <w:r>
        <w:rPr>
          <w:rFonts w:ascii="Cambria" w:hAnsi="Cambria" w:cs="Arial"/>
          <w:b w:val="0"/>
          <w:sz w:val="20"/>
        </w:rPr>
        <w:t>W uzasadnionych przypadkach dopuszcza się wprowadzanie zmian w stosunku do dokumentacji:</w:t>
      </w:r>
    </w:p>
    <w:p w14:paraId="27FFE024" w14:textId="77777777" w:rsidR="00C51431" w:rsidRDefault="00000000">
      <w:pPr>
        <w:pStyle w:val="Tytu"/>
        <w:numPr>
          <w:ilvl w:val="0"/>
          <w:numId w:val="14"/>
        </w:numPr>
        <w:spacing w:after="120" w:line="276" w:lineRule="auto"/>
        <w:jc w:val="both"/>
        <w:rPr>
          <w:rFonts w:ascii="Cambria" w:hAnsi="Cambria" w:cs="Arial"/>
          <w:b w:val="0"/>
          <w:sz w:val="20"/>
        </w:rPr>
      </w:pPr>
      <w:r>
        <w:rPr>
          <w:rFonts w:ascii="Cambria" w:hAnsi="Cambria" w:cs="Arial"/>
          <w:b w:val="0"/>
          <w:sz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dokumentacja. W tym przypadku Wykonawca przedstawia projekt zamienny zawierający opis proponowanych zmian wraz z rysunkami. Projekt taki wymaga akceptacji i zatwierdzenia do realizacji przez Zamawiającego.</w:t>
      </w:r>
    </w:p>
    <w:p w14:paraId="1E467F00" w14:textId="77777777" w:rsidR="00C51431" w:rsidRDefault="00000000">
      <w:pPr>
        <w:pStyle w:val="Tytu"/>
        <w:numPr>
          <w:ilvl w:val="0"/>
          <w:numId w:val="14"/>
        </w:numPr>
        <w:spacing w:after="120" w:line="276" w:lineRule="auto"/>
        <w:jc w:val="both"/>
        <w:rPr>
          <w:rFonts w:ascii="Cambria" w:hAnsi="Cambria" w:cs="Arial"/>
          <w:b w:val="0"/>
          <w:sz w:val="20"/>
        </w:rPr>
      </w:pPr>
      <w:r>
        <w:rPr>
          <w:rFonts w:ascii="Cambria" w:hAnsi="Cambria" w:cs="Arial"/>
          <w:b w:val="0"/>
          <w:sz w:val="20"/>
        </w:rPr>
        <w:t>w przypadku gdy z punktu widzenia Zamawiającego zachodzi potrzeba zmiany rozwiązań technicznych wynikających z umowy Zamawiający sporządza protokół konieczności, a następnie dostarcza dokumentację na te roboty wraz ze zleceniem ich wykonania.</w:t>
      </w:r>
    </w:p>
    <w:p w14:paraId="1182E624" w14:textId="77777777" w:rsidR="00C51431" w:rsidRDefault="00000000">
      <w:pPr>
        <w:pStyle w:val="Tytu"/>
        <w:numPr>
          <w:ilvl w:val="0"/>
          <w:numId w:val="14"/>
        </w:numPr>
        <w:spacing w:after="120" w:line="276" w:lineRule="auto"/>
        <w:jc w:val="both"/>
        <w:rPr>
          <w:rFonts w:ascii="Cambria" w:hAnsi="Cambria" w:cs="Arial"/>
          <w:b w:val="0"/>
          <w:sz w:val="20"/>
        </w:rPr>
      </w:pPr>
      <w:r>
        <w:rPr>
          <w:rFonts w:ascii="Cambria" w:hAnsi="Cambria" w:cs="Arial"/>
          <w:b w:val="0"/>
          <w:sz w:val="20"/>
        </w:rPr>
        <w:t>w przypadku, gdy określone w ust. 14 pkt. 2 zmiany spowodują wzrost kosztów, roboty te będą traktowane jako dodatkowe i Zamawiający złoży na ich wykonanie dodatkowe zamówienie, w trybie wynikającym z ustawy Prawo zamówień publicznych.</w:t>
      </w:r>
    </w:p>
    <w:p w14:paraId="65C39CF6" w14:textId="77777777" w:rsidR="00C51431" w:rsidRDefault="00000000">
      <w:pPr>
        <w:pStyle w:val="Bezodstpw"/>
        <w:spacing w:after="120" w:line="276" w:lineRule="auto"/>
        <w:jc w:val="center"/>
        <w:rPr>
          <w:rFonts w:ascii="Cambria" w:hAnsi="Cambria" w:cs="Arial"/>
          <w:b/>
          <w:sz w:val="20"/>
          <w:szCs w:val="20"/>
        </w:rPr>
      </w:pPr>
      <w:r>
        <w:rPr>
          <w:rFonts w:ascii="Cambria" w:hAnsi="Cambria" w:cs="Arial"/>
          <w:b/>
          <w:sz w:val="20"/>
          <w:szCs w:val="20"/>
        </w:rPr>
        <w:t>§ 4</w:t>
      </w:r>
    </w:p>
    <w:p w14:paraId="1C6977D0" w14:textId="77777777" w:rsidR="00C51431" w:rsidRDefault="00000000">
      <w:pPr>
        <w:numPr>
          <w:ilvl w:val="0"/>
          <w:numId w:val="15"/>
        </w:numPr>
        <w:spacing w:after="120" w:line="276" w:lineRule="auto"/>
        <w:jc w:val="both"/>
        <w:rPr>
          <w:rFonts w:ascii="Cambria" w:hAnsi="Cambria" w:cs="Arial"/>
          <w:sz w:val="20"/>
          <w:szCs w:val="20"/>
        </w:rPr>
      </w:pPr>
      <w:r>
        <w:rPr>
          <w:rFonts w:ascii="Cambria" w:hAnsi="Cambria" w:cs="Arial"/>
          <w:sz w:val="20"/>
          <w:szCs w:val="20"/>
        </w:rPr>
        <w:t xml:space="preserve">Zamawiający zapewnia </w:t>
      </w:r>
      <w:r>
        <w:rPr>
          <w:rFonts w:ascii="Cambria" w:hAnsi="Cambria" w:cs="Arial"/>
          <w:b/>
          <w:bCs/>
          <w:sz w:val="20"/>
          <w:szCs w:val="20"/>
        </w:rPr>
        <w:t>nadzór Inwestorski</w:t>
      </w:r>
      <w:r>
        <w:rPr>
          <w:rFonts w:ascii="Cambria" w:hAnsi="Cambria" w:cs="Arial"/>
          <w:sz w:val="20"/>
          <w:szCs w:val="20"/>
        </w:rPr>
        <w:t xml:space="preserve"> nad robotami stanowiącymi przedmiot niniejszej umowy, zgodnie z ustawą z dnia 7 lipca 1994 r. Prawo Budowlane</w:t>
      </w:r>
      <w:r>
        <w:t xml:space="preserve"> </w:t>
      </w:r>
      <w:r>
        <w:rPr>
          <w:rFonts w:ascii="Cambria" w:hAnsi="Cambria" w:cs="Arial"/>
          <w:sz w:val="20"/>
          <w:szCs w:val="20"/>
        </w:rPr>
        <w:t xml:space="preserve">(Dz. U. z 2024 r. poz. 725)  – dalej  również ustawy „PB”. </w:t>
      </w:r>
    </w:p>
    <w:p w14:paraId="1526365D" w14:textId="77777777" w:rsidR="00C51431" w:rsidRDefault="00000000">
      <w:pPr>
        <w:numPr>
          <w:ilvl w:val="0"/>
          <w:numId w:val="15"/>
        </w:numPr>
        <w:spacing w:after="120" w:line="276" w:lineRule="auto"/>
        <w:jc w:val="both"/>
        <w:rPr>
          <w:rFonts w:ascii="Cambria" w:hAnsi="Cambria" w:cs="Arial"/>
          <w:sz w:val="20"/>
          <w:szCs w:val="20"/>
        </w:rPr>
      </w:pPr>
      <w:r>
        <w:rPr>
          <w:rFonts w:ascii="Cambria" w:hAnsi="Cambria" w:cs="Arial"/>
          <w:sz w:val="20"/>
          <w:szCs w:val="20"/>
        </w:rPr>
        <w:t xml:space="preserve"> </w:t>
      </w:r>
      <w:r>
        <w:rPr>
          <w:rFonts w:ascii="Cambria" w:hAnsi="Cambria" w:cs="Arial"/>
          <w:b/>
          <w:bCs/>
          <w:sz w:val="20"/>
          <w:szCs w:val="20"/>
        </w:rPr>
        <w:t>Ustanowionym przez Wykonawcę</w:t>
      </w:r>
      <w:r>
        <w:rPr>
          <w:rFonts w:ascii="Cambria" w:hAnsi="Cambria" w:cs="Arial"/>
          <w:sz w:val="20"/>
          <w:szCs w:val="20"/>
        </w:rPr>
        <w:t xml:space="preserve"> Kierownikiem budowy jest:</w:t>
      </w:r>
    </w:p>
    <w:p w14:paraId="7600526B" w14:textId="77777777" w:rsidR="00C51431" w:rsidRDefault="00000000">
      <w:pPr>
        <w:pStyle w:val="Akapitzlist"/>
        <w:spacing w:after="120"/>
        <w:ind w:left="360"/>
        <w:rPr>
          <w:rFonts w:ascii="Cambria" w:hAnsi="Cambria" w:cs="Arial"/>
          <w:b/>
          <w:bCs/>
          <w:sz w:val="20"/>
          <w:szCs w:val="20"/>
        </w:rPr>
      </w:pPr>
      <w:r>
        <w:rPr>
          <w:rFonts w:ascii="Cambria" w:hAnsi="Cambria" w:cs="Arial"/>
          <w:b/>
          <w:bCs/>
          <w:sz w:val="20"/>
          <w:szCs w:val="20"/>
        </w:rPr>
        <w:t>………………………………………………………………………………………………………………………………………………………….</w:t>
      </w:r>
    </w:p>
    <w:p w14:paraId="0566BB66" w14:textId="77777777" w:rsidR="00C51431" w:rsidRDefault="00000000">
      <w:pPr>
        <w:pStyle w:val="Nagwek1"/>
        <w:tabs>
          <w:tab w:val="left" w:pos="426"/>
        </w:tabs>
        <w:spacing w:after="120" w:line="276" w:lineRule="auto"/>
        <w:ind w:left="426"/>
        <w:rPr>
          <w:rFonts w:cs="Arial"/>
          <w:b w:val="0"/>
          <w:sz w:val="20"/>
          <w:szCs w:val="20"/>
        </w:rPr>
      </w:pPr>
      <w:r>
        <w:rPr>
          <w:rFonts w:cs="Arial"/>
          <w:b w:val="0"/>
          <w:iCs/>
          <w:sz w:val="20"/>
          <w:szCs w:val="20"/>
        </w:rPr>
        <w:t>działający w granicach umocowania określonego przepisami ustawy z dnia 7 lipca 1994r.  PB</w:t>
      </w:r>
    </w:p>
    <w:p w14:paraId="512FFA84" w14:textId="77777777" w:rsidR="00C51431" w:rsidRDefault="00000000">
      <w:pPr>
        <w:pStyle w:val="Bezodstpw"/>
        <w:spacing w:after="120" w:line="276" w:lineRule="auto"/>
        <w:jc w:val="center"/>
        <w:rPr>
          <w:rFonts w:ascii="Cambria" w:hAnsi="Cambria" w:cs="Arial"/>
          <w:b/>
          <w:sz w:val="20"/>
          <w:szCs w:val="20"/>
        </w:rPr>
      </w:pPr>
      <w:r>
        <w:rPr>
          <w:rFonts w:ascii="Cambria" w:hAnsi="Cambria" w:cs="Arial"/>
          <w:b/>
          <w:sz w:val="20"/>
          <w:szCs w:val="20"/>
        </w:rPr>
        <w:t>§5</w:t>
      </w:r>
    </w:p>
    <w:p w14:paraId="38AA7837" w14:textId="77777777" w:rsidR="00C51431" w:rsidRDefault="00000000">
      <w:pPr>
        <w:numPr>
          <w:ilvl w:val="0"/>
          <w:numId w:val="16"/>
        </w:numPr>
        <w:spacing w:after="120" w:line="276" w:lineRule="auto"/>
        <w:jc w:val="both"/>
        <w:rPr>
          <w:rFonts w:ascii="Cambria" w:hAnsi="Cambria" w:cs="Arial"/>
          <w:sz w:val="20"/>
          <w:szCs w:val="20"/>
        </w:rPr>
      </w:pPr>
      <w:r>
        <w:rPr>
          <w:rFonts w:ascii="Cambria" w:hAnsi="Cambria" w:cs="Arial"/>
          <w:sz w:val="20"/>
          <w:szCs w:val="20"/>
        </w:rPr>
        <w:t xml:space="preserve">Jeżeli Zamawiający zwróci się do Wykonawcy z żądaniem usunięcia określonej osoby, która należy </w:t>
      </w:r>
      <w:r>
        <w:rPr>
          <w:rFonts w:ascii="Cambria" w:hAnsi="Cambria" w:cs="Arial"/>
          <w:sz w:val="20"/>
          <w:szCs w:val="20"/>
        </w:rPr>
        <w:br/>
        <w:t xml:space="preserve">do personelu Wykonawcy lub jego podwykonawcy oraz uzasadni swoje żądanie, to Wykonawca spowoduje, że osoba ta w ciągu 7 dni opuści teren budowy i nie będzie miała żadnego dalszego wpływu i związku </w:t>
      </w:r>
      <w:r>
        <w:rPr>
          <w:rFonts w:ascii="Cambria" w:hAnsi="Cambria" w:cs="Arial"/>
          <w:sz w:val="20"/>
          <w:szCs w:val="20"/>
        </w:rPr>
        <w:br/>
        <w:t>z czynnościami związanymi z wykonywaniem umowy.</w:t>
      </w:r>
    </w:p>
    <w:p w14:paraId="7ED29CC9" w14:textId="77777777" w:rsidR="00C51431" w:rsidRDefault="00000000">
      <w:pPr>
        <w:spacing w:after="120" w:line="276" w:lineRule="auto"/>
        <w:ind w:firstLine="357"/>
        <w:jc w:val="both"/>
        <w:rPr>
          <w:rFonts w:ascii="Cambria" w:hAnsi="Cambria" w:cs="Arial"/>
          <w:sz w:val="20"/>
          <w:szCs w:val="20"/>
        </w:rPr>
      </w:pPr>
      <w:r>
        <w:rPr>
          <w:rFonts w:ascii="Cambria" w:hAnsi="Cambria" w:cs="Arial"/>
          <w:sz w:val="20"/>
          <w:szCs w:val="20"/>
        </w:rPr>
        <w:t>Zamawiający może zwrócić się o usunięcie określonych osób, gdy osoby te:</w:t>
      </w:r>
    </w:p>
    <w:p w14:paraId="70D5BDCF" w14:textId="77777777" w:rsidR="00C51431" w:rsidRDefault="00000000">
      <w:pPr>
        <w:numPr>
          <w:ilvl w:val="0"/>
          <w:numId w:val="17"/>
        </w:numPr>
        <w:tabs>
          <w:tab w:val="clear" w:pos="1800"/>
          <w:tab w:val="left" w:pos="709"/>
        </w:tabs>
        <w:spacing w:after="120" w:line="276" w:lineRule="auto"/>
        <w:ind w:left="714" w:hanging="357"/>
        <w:jc w:val="both"/>
        <w:rPr>
          <w:rFonts w:ascii="Cambria" w:hAnsi="Cambria" w:cs="Arial"/>
          <w:sz w:val="20"/>
          <w:szCs w:val="20"/>
        </w:rPr>
      </w:pPr>
      <w:r>
        <w:rPr>
          <w:rFonts w:ascii="Cambria" w:hAnsi="Cambria" w:cs="Arial"/>
          <w:sz w:val="20"/>
          <w:szCs w:val="20"/>
        </w:rPr>
        <w:t>nie przestrzegają przepisów BHP,</w:t>
      </w:r>
    </w:p>
    <w:p w14:paraId="52DF9287" w14:textId="77777777" w:rsidR="00C51431" w:rsidRDefault="00000000">
      <w:pPr>
        <w:numPr>
          <w:ilvl w:val="0"/>
          <w:numId w:val="17"/>
        </w:numPr>
        <w:tabs>
          <w:tab w:val="clear" w:pos="1800"/>
          <w:tab w:val="left" w:pos="709"/>
        </w:tabs>
        <w:spacing w:after="120" w:line="276" w:lineRule="auto"/>
        <w:ind w:left="714" w:hanging="357"/>
        <w:jc w:val="both"/>
        <w:rPr>
          <w:rFonts w:ascii="Cambria" w:hAnsi="Cambria" w:cs="Arial"/>
          <w:sz w:val="20"/>
          <w:szCs w:val="20"/>
        </w:rPr>
      </w:pPr>
      <w:r>
        <w:rPr>
          <w:rFonts w:ascii="Cambria" w:hAnsi="Cambria" w:cs="Arial"/>
          <w:sz w:val="20"/>
          <w:szCs w:val="20"/>
        </w:rPr>
        <w:t>nie prowadzą dokumentacji budowy zgodnie z Prawem budowlanym,</w:t>
      </w:r>
    </w:p>
    <w:p w14:paraId="66052746" w14:textId="77777777" w:rsidR="00C51431" w:rsidRDefault="00000000">
      <w:pPr>
        <w:numPr>
          <w:ilvl w:val="0"/>
          <w:numId w:val="17"/>
        </w:numPr>
        <w:tabs>
          <w:tab w:val="clear" w:pos="1800"/>
          <w:tab w:val="left" w:pos="709"/>
        </w:tabs>
        <w:spacing w:after="120" w:line="276" w:lineRule="auto"/>
        <w:ind w:left="714" w:hanging="357"/>
        <w:jc w:val="both"/>
        <w:rPr>
          <w:rFonts w:ascii="Cambria" w:hAnsi="Cambria" w:cs="Arial"/>
          <w:sz w:val="20"/>
          <w:szCs w:val="20"/>
        </w:rPr>
      </w:pPr>
      <w:r>
        <w:rPr>
          <w:rFonts w:ascii="Cambria" w:hAnsi="Cambria" w:cs="Arial"/>
          <w:sz w:val="20"/>
          <w:szCs w:val="20"/>
        </w:rPr>
        <w:lastRenderedPageBreak/>
        <w:t>nie wykonują robót budowlanych zgodnie z dokumentacja projektową - specyfikacjami technicznymi wykonania i odbioru robót budowlanych oraz zasadami wiedzy technicznej.</w:t>
      </w:r>
      <w:r>
        <w:rPr>
          <w:rFonts w:ascii="Cambria" w:hAnsi="Cambria" w:cs="Arial"/>
          <w:sz w:val="20"/>
          <w:szCs w:val="20"/>
        </w:rPr>
        <w:tab/>
      </w:r>
    </w:p>
    <w:p w14:paraId="6EC08749" w14:textId="77777777" w:rsidR="00C51431" w:rsidRDefault="00000000">
      <w:pPr>
        <w:numPr>
          <w:ilvl w:val="0"/>
          <w:numId w:val="16"/>
        </w:numPr>
        <w:spacing w:after="120" w:line="276" w:lineRule="auto"/>
        <w:jc w:val="both"/>
        <w:rPr>
          <w:rFonts w:ascii="Cambria" w:hAnsi="Cambria" w:cs="Arial"/>
          <w:sz w:val="20"/>
          <w:szCs w:val="20"/>
        </w:rPr>
      </w:pPr>
      <w:r>
        <w:rPr>
          <w:rFonts w:ascii="Cambria" w:hAnsi="Cambria" w:cs="Arial"/>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6B12FA12" w14:textId="77777777" w:rsidR="00C51431" w:rsidRDefault="00000000">
      <w:pPr>
        <w:numPr>
          <w:ilvl w:val="0"/>
          <w:numId w:val="16"/>
        </w:numPr>
        <w:spacing w:after="120" w:line="276" w:lineRule="auto"/>
        <w:jc w:val="both"/>
        <w:rPr>
          <w:rFonts w:ascii="Cambria" w:hAnsi="Cambria" w:cs="Arial"/>
          <w:sz w:val="20"/>
          <w:szCs w:val="20"/>
        </w:rPr>
      </w:pPr>
      <w:r>
        <w:rPr>
          <w:rFonts w:ascii="Cambria" w:hAnsi="Cambria" w:cs="Arial"/>
          <w:sz w:val="20"/>
          <w:szCs w:val="20"/>
        </w:rPr>
        <w:t>Wykonawca zobowiązany jest prowadzić na bieżąco i przechowywać dokumenty zgodnie z art. 3 pkt 13 i art. 46 ustawy PB.</w:t>
      </w:r>
    </w:p>
    <w:p w14:paraId="52107CCC" w14:textId="77777777" w:rsidR="00C51431" w:rsidRDefault="00000000">
      <w:pPr>
        <w:numPr>
          <w:ilvl w:val="0"/>
          <w:numId w:val="16"/>
        </w:numPr>
        <w:spacing w:after="120" w:line="276" w:lineRule="auto"/>
        <w:jc w:val="both"/>
        <w:rPr>
          <w:rFonts w:ascii="Cambria" w:hAnsi="Cambria" w:cs="Arial"/>
          <w:sz w:val="20"/>
          <w:szCs w:val="20"/>
        </w:rPr>
      </w:pPr>
      <w:r>
        <w:rPr>
          <w:rFonts w:ascii="Cambria" w:hAnsi="Cambria" w:cs="Arial"/>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5D908C7A" w14:textId="77777777" w:rsidR="00C51431" w:rsidRDefault="00000000">
      <w:pPr>
        <w:numPr>
          <w:ilvl w:val="0"/>
          <w:numId w:val="16"/>
        </w:numPr>
        <w:spacing w:after="120" w:line="276" w:lineRule="auto"/>
        <w:jc w:val="both"/>
        <w:rPr>
          <w:rFonts w:ascii="Cambria" w:hAnsi="Cambria" w:cs="Arial"/>
          <w:sz w:val="20"/>
          <w:szCs w:val="20"/>
        </w:rPr>
      </w:pPr>
      <w:r>
        <w:rPr>
          <w:rFonts w:ascii="Cambria" w:hAnsi="Cambria" w:cs="Arial"/>
          <w:sz w:val="20"/>
          <w:szCs w:val="20"/>
        </w:rPr>
        <w:t>Od daty protokolarnego przejęcia budowy do końcowego odbioru robót, Wykonawca ponosi odpowiedzialność na zasadach ogólnych, za wszelkie szkody powstałe na budowie.</w:t>
      </w:r>
    </w:p>
    <w:p w14:paraId="0D6A1384" w14:textId="77777777" w:rsidR="00C51431" w:rsidRDefault="00000000">
      <w:pPr>
        <w:pStyle w:val="Bezodstpw"/>
        <w:spacing w:after="120" w:line="276" w:lineRule="auto"/>
        <w:jc w:val="center"/>
        <w:rPr>
          <w:rFonts w:ascii="Cambria" w:hAnsi="Cambria" w:cs="Arial"/>
          <w:b/>
          <w:sz w:val="20"/>
          <w:szCs w:val="20"/>
        </w:rPr>
      </w:pPr>
      <w:r>
        <w:rPr>
          <w:rFonts w:ascii="Cambria" w:hAnsi="Cambria" w:cs="Arial"/>
          <w:b/>
          <w:sz w:val="20"/>
          <w:szCs w:val="20"/>
        </w:rPr>
        <w:t>§ 6</w:t>
      </w:r>
    </w:p>
    <w:p w14:paraId="397B77B6" w14:textId="77777777" w:rsidR="00C51431" w:rsidRDefault="00000000">
      <w:pPr>
        <w:numPr>
          <w:ilvl w:val="0"/>
          <w:numId w:val="18"/>
        </w:numPr>
        <w:tabs>
          <w:tab w:val="clear" w:pos="1560"/>
        </w:tabs>
        <w:spacing w:after="120" w:line="276" w:lineRule="auto"/>
        <w:ind w:left="360"/>
        <w:rPr>
          <w:rFonts w:ascii="Cambria" w:hAnsi="Cambria" w:cs="Arial"/>
          <w:sz w:val="20"/>
          <w:szCs w:val="20"/>
        </w:rPr>
      </w:pPr>
      <w:r>
        <w:rPr>
          <w:rFonts w:ascii="Cambria" w:hAnsi="Cambria" w:cs="Arial"/>
          <w:sz w:val="20"/>
          <w:szCs w:val="20"/>
        </w:rPr>
        <w:t xml:space="preserve">W ramach wymienionej w </w:t>
      </w:r>
      <w:r>
        <w:rPr>
          <w:rFonts w:ascii="Cambria" w:hAnsi="Cambria" w:cs="Arial"/>
          <w:b/>
          <w:bCs/>
          <w:sz w:val="20"/>
          <w:szCs w:val="20"/>
        </w:rPr>
        <w:t xml:space="preserve">§ 10 ust. 1 </w:t>
      </w:r>
      <w:r>
        <w:rPr>
          <w:rFonts w:ascii="Cambria" w:hAnsi="Cambria" w:cs="Arial"/>
          <w:sz w:val="20"/>
          <w:szCs w:val="20"/>
        </w:rPr>
        <w:t xml:space="preserve">ceny brutto wykonania Przedmiotu umowy </w:t>
      </w:r>
      <w:r>
        <w:rPr>
          <w:rFonts w:ascii="Cambria" w:hAnsi="Cambria" w:cs="Arial"/>
          <w:b/>
          <w:bCs/>
          <w:sz w:val="20"/>
          <w:szCs w:val="20"/>
        </w:rPr>
        <w:t>Wykonawca</w:t>
      </w:r>
      <w:r>
        <w:rPr>
          <w:rFonts w:ascii="Cambria" w:hAnsi="Cambria" w:cs="Arial"/>
          <w:sz w:val="20"/>
          <w:szCs w:val="20"/>
        </w:rPr>
        <w:t>:</w:t>
      </w:r>
    </w:p>
    <w:p w14:paraId="50AC42E7" w14:textId="77777777" w:rsidR="00C51431" w:rsidRDefault="00000000">
      <w:pPr>
        <w:numPr>
          <w:ilvl w:val="0"/>
          <w:numId w:val="19"/>
        </w:numPr>
        <w:spacing w:after="120" w:line="276" w:lineRule="auto"/>
        <w:jc w:val="both"/>
        <w:rPr>
          <w:rFonts w:ascii="Cambria" w:hAnsi="Cambria" w:cs="Arial"/>
          <w:sz w:val="20"/>
          <w:szCs w:val="20"/>
        </w:rPr>
      </w:pPr>
      <w:r>
        <w:rPr>
          <w:rFonts w:ascii="Cambria" w:hAnsi="Cambria" w:cs="Arial"/>
          <w:sz w:val="20"/>
          <w:szCs w:val="20"/>
        </w:rPr>
        <w:t xml:space="preserve">Przeprowadzi branżowe próby i odbiory techniczne i technologiczne, wykona inwentaryzację geodezyjną oraz sporządzi dokumentację  powykonawczą z kosztorysami robót wykonanych. </w:t>
      </w:r>
    </w:p>
    <w:p w14:paraId="7B8F8430" w14:textId="77777777" w:rsidR="00C51431" w:rsidRDefault="00000000">
      <w:pPr>
        <w:numPr>
          <w:ilvl w:val="0"/>
          <w:numId w:val="19"/>
        </w:numPr>
        <w:spacing w:after="120" w:line="276" w:lineRule="auto"/>
        <w:jc w:val="both"/>
        <w:rPr>
          <w:rFonts w:ascii="Cambria" w:hAnsi="Cambria" w:cs="Arial"/>
          <w:b/>
          <w:bCs/>
          <w:sz w:val="20"/>
          <w:szCs w:val="20"/>
        </w:rPr>
      </w:pPr>
      <w:r>
        <w:rPr>
          <w:rFonts w:ascii="Cambria" w:hAnsi="Cambria" w:cs="Arial"/>
          <w:sz w:val="20"/>
          <w:szCs w:val="20"/>
        </w:rPr>
        <w:t xml:space="preserve">Usunie materiały zbędne z placu budowy na wysypisko śmieci, uporządkuje teren budowy, </w:t>
      </w:r>
      <w:bookmarkStart w:id="2" w:name="_Hlk100579985"/>
      <w:r>
        <w:rPr>
          <w:rFonts w:ascii="Cambria" w:hAnsi="Cambria" w:cs="Arial"/>
          <w:sz w:val="20"/>
          <w:szCs w:val="20"/>
        </w:rPr>
        <w:t xml:space="preserve">przywróci stan pierwotny drogi </w:t>
      </w:r>
      <w:bookmarkEnd w:id="2"/>
      <w:r>
        <w:rPr>
          <w:rFonts w:ascii="Cambria" w:hAnsi="Cambria" w:cs="Arial"/>
          <w:sz w:val="20"/>
          <w:szCs w:val="20"/>
        </w:rPr>
        <w:t xml:space="preserve">dojazdowej na plac budowy. Z wywózki odpadów Wykonawca przedłoży Zamawiającemu stosowny dokument potwierdzający, z przekazania odpadów do utylizacji podmiotowi uprawnionemu. </w:t>
      </w:r>
    </w:p>
    <w:p w14:paraId="4BCF1155" w14:textId="77777777" w:rsidR="00C51431" w:rsidRDefault="00000000">
      <w:pPr>
        <w:numPr>
          <w:ilvl w:val="0"/>
          <w:numId w:val="19"/>
        </w:numPr>
        <w:spacing w:after="120" w:line="276" w:lineRule="auto"/>
        <w:jc w:val="both"/>
        <w:rPr>
          <w:rFonts w:ascii="Cambria" w:hAnsi="Cambria" w:cs="Arial"/>
          <w:sz w:val="20"/>
          <w:szCs w:val="20"/>
        </w:rPr>
      </w:pPr>
      <w:r>
        <w:rPr>
          <w:rFonts w:ascii="Cambria" w:hAnsi="Cambria" w:cs="Arial"/>
          <w:sz w:val="20"/>
          <w:szCs w:val="20"/>
        </w:rPr>
        <w:t>Przywróci stan pierwotny działek, w których zabudowano sieci, ze szczególnym zwróceniem uwagi na właściwe zagęszczenie gruntu, prawidłową odbudowę podbudowy i nawierzchni drogi oraz właściwym zagospodarowaniu terenu budowy i terenów przyległych.</w:t>
      </w:r>
    </w:p>
    <w:p w14:paraId="61D8D94C" w14:textId="77777777" w:rsidR="00C51431" w:rsidRDefault="00000000">
      <w:pPr>
        <w:pStyle w:val="Bezodstpw"/>
        <w:spacing w:after="120" w:line="276" w:lineRule="auto"/>
        <w:jc w:val="center"/>
        <w:rPr>
          <w:rFonts w:ascii="Cambria" w:hAnsi="Cambria" w:cs="Arial"/>
          <w:b/>
          <w:sz w:val="20"/>
          <w:szCs w:val="20"/>
        </w:rPr>
      </w:pPr>
      <w:r>
        <w:rPr>
          <w:rFonts w:ascii="Cambria" w:hAnsi="Cambria" w:cs="Arial"/>
          <w:b/>
          <w:sz w:val="20"/>
          <w:szCs w:val="20"/>
        </w:rPr>
        <w:t>§ 7</w:t>
      </w:r>
    </w:p>
    <w:p w14:paraId="57151645" w14:textId="77777777" w:rsidR="00C51431" w:rsidRDefault="00000000">
      <w:pPr>
        <w:spacing w:after="120" w:line="276" w:lineRule="auto"/>
        <w:rPr>
          <w:rFonts w:ascii="Cambria" w:hAnsi="Cambria" w:cs="Arial"/>
          <w:sz w:val="20"/>
          <w:szCs w:val="20"/>
        </w:rPr>
      </w:pPr>
      <w:r>
        <w:rPr>
          <w:rFonts w:ascii="Cambria" w:hAnsi="Cambria" w:cs="Arial"/>
          <w:b/>
          <w:bCs/>
          <w:sz w:val="20"/>
          <w:szCs w:val="20"/>
        </w:rPr>
        <w:t xml:space="preserve">Wykonawca </w:t>
      </w:r>
      <w:r>
        <w:rPr>
          <w:rFonts w:ascii="Cambria" w:hAnsi="Cambria" w:cs="Arial"/>
          <w:sz w:val="20"/>
          <w:szCs w:val="20"/>
        </w:rPr>
        <w:t>na własny koszt:</w:t>
      </w:r>
    </w:p>
    <w:p w14:paraId="5F0430DA" w14:textId="77777777" w:rsidR="00C51431" w:rsidRDefault="00000000">
      <w:pPr>
        <w:numPr>
          <w:ilvl w:val="0"/>
          <w:numId w:val="20"/>
        </w:numPr>
        <w:tabs>
          <w:tab w:val="clear" w:pos="720"/>
          <w:tab w:val="left" w:pos="426"/>
        </w:tabs>
        <w:spacing w:after="120" w:line="276" w:lineRule="auto"/>
        <w:ind w:left="426" w:hanging="426"/>
        <w:jc w:val="both"/>
        <w:rPr>
          <w:rFonts w:ascii="Cambria" w:hAnsi="Cambria" w:cs="Arial"/>
          <w:sz w:val="20"/>
          <w:szCs w:val="20"/>
        </w:rPr>
      </w:pPr>
      <w:r>
        <w:rPr>
          <w:rFonts w:ascii="Cambria" w:hAnsi="Cambria" w:cs="Arial"/>
          <w:sz w:val="20"/>
          <w:szCs w:val="20"/>
        </w:rPr>
        <w:t>Przygotuje zaplecze budowy tj. odpowiednie pomieszczenia</w:t>
      </w:r>
      <w:r>
        <w:rPr>
          <w:rFonts w:ascii="Cambria" w:hAnsi="Cambria" w:cs="Arial"/>
          <w:b/>
          <w:bCs/>
          <w:sz w:val="20"/>
          <w:szCs w:val="20"/>
        </w:rPr>
        <w:t xml:space="preserve"> </w:t>
      </w:r>
      <w:r>
        <w:rPr>
          <w:rFonts w:ascii="Cambria" w:hAnsi="Cambria" w:cs="Arial"/>
          <w:sz w:val="20"/>
          <w:szCs w:val="20"/>
        </w:rPr>
        <w:t xml:space="preserve">magazynowe na składowanie materiałów </w:t>
      </w:r>
      <w:r>
        <w:rPr>
          <w:rFonts w:ascii="Cambria" w:hAnsi="Cambria" w:cs="Arial"/>
          <w:sz w:val="20"/>
          <w:szCs w:val="20"/>
        </w:rPr>
        <w:br/>
        <w:t>i narzędzi, pomieszczenia socjalne dla swoich pracowników, wraz z oznakowaniem (tablica informacyjna),</w:t>
      </w:r>
    </w:p>
    <w:p w14:paraId="3ED30897" w14:textId="77777777" w:rsidR="00C51431" w:rsidRDefault="00000000">
      <w:pPr>
        <w:numPr>
          <w:ilvl w:val="0"/>
          <w:numId w:val="20"/>
        </w:numPr>
        <w:tabs>
          <w:tab w:val="clear" w:pos="720"/>
          <w:tab w:val="left"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Sporządzi lub zapewni sporządzenie, przed rozpoczęciem budowy, planu bezpieczeństwa i ochrony zdrowia w zakresie określonym w art. 21a ustawy PB oraz Rozporządzenie Ministra Infrastruktury z dnia 23.06.2003 r. w sprawie szczegółowego zakresu i form planu bezpieczeństwa i ochrony zdrowia oraz szczegółowego zakresu rodzaju robót budowlanych, stwarzających zagrożenia bezpieczeństwa i zdrowia ludzi i dostarczy go Zamawiającemu. </w:t>
      </w:r>
    </w:p>
    <w:p w14:paraId="40FD6A30" w14:textId="77777777" w:rsidR="00C51431" w:rsidRDefault="00000000">
      <w:pPr>
        <w:numPr>
          <w:ilvl w:val="0"/>
          <w:numId w:val="20"/>
        </w:numPr>
        <w:tabs>
          <w:tab w:val="clear" w:pos="720"/>
          <w:tab w:val="left" w:pos="426"/>
        </w:tabs>
        <w:spacing w:after="120" w:line="276" w:lineRule="auto"/>
        <w:ind w:left="426" w:hanging="426"/>
        <w:jc w:val="both"/>
        <w:rPr>
          <w:rFonts w:ascii="Cambria" w:hAnsi="Cambria" w:cs="Arial"/>
          <w:sz w:val="20"/>
          <w:szCs w:val="20"/>
        </w:rPr>
      </w:pPr>
      <w:r>
        <w:rPr>
          <w:rFonts w:ascii="Cambria" w:hAnsi="Cambria" w:cs="Arial"/>
          <w:sz w:val="20"/>
          <w:szCs w:val="20"/>
        </w:rPr>
        <w:t>Zapewnienia obsługi geodezyjnej niezbędnej do wykonania Przedmiotu zamówienia;</w:t>
      </w:r>
    </w:p>
    <w:p w14:paraId="54DF8B67" w14:textId="77777777" w:rsidR="00C51431" w:rsidRDefault="00000000">
      <w:pPr>
        <w:numPr>
          <w:ilvl w:val="0"/>
          <w:numId w:val="20"/>
        </w:numPr>
        <w:tabs>
          <w:tab w:val="clear" w:pos="720"/>
          <w:tab w:val="left" w:pos="426"/>
        </w:tabs>
        <w:spacing w:after="120" w:line="276" w:lineRule="auto"/>
        <w:ind w:left="426" w:hanging="426"/>
        <w:jc w:val="both"/>
        <w:rPr>
          <w:rFonts w:ascii="Cambria" w:hAnsi="Cambria" w:cs="Arial"/>
          <w:sz w:val="20"/>
          <w:szCs w:val="20"/>
        </w:rPr>
      </w:pPr>
      <w:r>
        <w:rPr>
          <w:rFonts w:ascii="Cambria" w:hAnsi="Cambria" w:cs="Arial"/>
          <w:sz w:val="20"/>
          <w:szCs w:val="20"/>
        </w:rPr>
        <w:t>Wykonanie inwentaryzacji powykonawczej;</w:t>
      </w:r>
    </w:p>
    <w:p w14:paraId="1EF3D1B3" w14:textId="77777777" w:rsidR="00C51431" w:rsidRDefault="00000000">
      <w:pPr>
        <w:numPr>
          <w:ilvl w:val="0"/>
          <w:numId w:val="20"/>
        </w:numPr>
        <w:tabs>
          <w:tab w:val="clear" w:pos="720"/>
          <w:tab w:val="left" w:pos="426"/>
        </w:tabs>
        <w:spacing w:after="120" w:line="276" w:lineRule="auto"/>
        <w:ind w:left="426" w:hanging="426"/>
        <w:jc w:val="both"/>
        <w:rPr>
          <w:rFonts w:ascii="Cambria" w:hAnsi="Cambria" w:cs="Arial"/>
          <w:sz w:val="20"/>
          <w:szCs w:val="20"/>
        </w:rPr>
      </w:pPr>
      <w:r>
        <w:rPr>
          <w:rFonts w:ascii="Cambria" w:hAnsi="Cambria" w:cs="Arial"/>
          <w:sz w:val="20"/>
          <w:szCs w:val="20"/>
        </w:rPr>
        <w:t>Organizacji i zagospodarowania placu budowy m.in. utrzymania zaplecza budowy, zaopatrzenia placu budowy w niezbędne media (woda, energia elektryczna itp.), uzyskania stosownych zgód zapewniających dojazd do terenu budowy dostawcom i obsłudze budowy, dozór budowy, wywóz nieczystości,  ubezpieczenie budowy, ponoszenia opłat administracyjnych, w tym opłat za zajecie pasa drogowego oraz wszelkich opłat za media niezbędne do zaopatrzenia terenu budowy;</w:t>
      </w:r>
    </w:p>
    <w:p w14:paraId="0AC08D5B" w14:textId="77777777" w:rsidR="00C51431" w:rsidRDefault="00000000">
      <w:pPr>
        <w:numPr>
          <w:ilvl w:val="0"/>
          <w:numId w:val="20"/>
        </w:numPr>
        <w:tabs>
          <w:tab w:val="clear" w:pos="720"/>
          <w:tab w:val="left"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Zapewnienia we własnym zakresie swoim pracownikom zaplecza biurowego i socjalnego z WC. </w:t>
      </w:r>
    </w:p>
    <w:p w14:paraId="17FBA0EC" w14:textId="77777777" w:rsidR="00C51431" w:rsidRDefault="00000000">
      <w:pPr>
        <w:numPr>
          <w:ilvl w:val="0"/>
          <w:numId w:val="20"/>
        </w:numPr>
        <w:tabs>
          <w:tab w:val="clear" w:pos="720"/>
          <w:tab w:val="left" w:pos="426"/>
        </w:tabs>
        <w:spacing w:after="120" w:line="276" w:lineRule="auto"/>
        <w:ind w:left="426" w:hanging="426"/>
        <w:jc w:val="both"/>
        <w:rPr>
          <w:rFonts w:ascii="Cambria" w:hAnsi="Cambria" w:cs="Arial"/>
          <w:sz w:val="20"/>
          <w:szCs w:val="20"/>
        </w:rPr>
      </w:pPr>
      <w:r>
        <w:rPr>
          <w:rFonts w:ascii="Cambria" w:hAnsi="Cambria" w:cs="Arial"/>
          <w:sz w:val="20"/>
          <w:szCs w:val="20"/>
        </w:rPr>
        <w:t>Utrzymania i likwidacji placu budowy po zakończeniu prac związanych z realizacja zamówienia, odtworzenie stanu pierwotnego dróg, , uporządkowania terenu budowy po zakończeniu robót itp.</w:t>
      </w:r>
    </w:p>
    <w:p w14:paraId="2B592E70" w14:textId="77777777" w:rsidR="00C51431" w:rsidRDefault="00000000">
      <w:pPr>
        <w:numPr>
          <w:ilvl w:val="0"/>
          <w:numId w:val="20"/>
        </w:numPr>
        <w:tabs>
          <w:tab w:val="clear" w:pos="720"/>
          <w:tab w:val="left" w:pos="426"/>
        </w:tabs>
        <w:spacing w:after="120" w:line="276" w:lineRule="auto"/>
        <w:ind w:left="426" w:hanging="426"/>
        <w:jc w:val="both"/>
        <w:rPr>
          <w:rFonts w:ascii="Cambria" w:hAnsi="Cambria" w:cs="Arial"/>
          <w:sz w:val="20"/>
          <w:szCs w:val="20"/>
        </w:rPr>
      </w:pPr>
      <w:r>
        <w:rPr>
          <w:rFonts w:ascii="Cambria" w:hAnsi="Cambria"/>
          <w:sz w:val="20"/>
          <w:szCs w:val="20"/>
        </w:rPr>
        <w:t>Zapewni dozór terenu budowy jak również ochronę znajdującego się na nim mienia.</w:t>
      </w:r>
    </w:p>
    <w:p w14:paraId="17575B14" w14:textId="77777777" w:rsidR="00C51431" w:rsidRDefault="00C51431">
      <w:pPr>
        <w:spacing w:after="120" w:line="276" w:lineRule="auto"/>
        <w:jc w:val="both"/>
        <w:rPr>
          <w:rFonts w:ascii="Cambria" w:hAnsi="Cambria" w:cs="Arial"/>
          <w:sz w:val="20"/>
          <w:szCs w:val="20"/>
        </w:rPr>
      </w:pPr>
    </w:p>
    <w:p w14:paraId="0D4DC052" w14:textId="77777777" w:rsidR="00C51431" w:rsidRDefault="00000000">
      <w:pPr>
        <w:pStyle w:val="Bezodstpw"/>
        <w:spacing w:after="120" w:line="276" w:lineRule="auto"/>
        <w:jc w:val="center"/>
        <w:rPr>
          <w:rFonts w:ascii="Cambria" w:hAnsi="Cambria" w:cs="Arial"/>
          <w:b/>
          <w:sz w:val="20"/>
          <w:szCs w:val="20"/>
        </w:rPr>
      </w:pPr>
      <w:r>
        <w:rPr>
          <w:rFonts w:ascii="Cambria" w:hAnsi="Cambria" w:cs="Arial"/>
          <w:b/>
          <w:sz w:val="20"/>
          <w:szCs w:val="20"/>
        </w:rPr>
        <w:lastRenderedPageBreak/>
        <w:t>§ 8</w:t>
      </w:r>
    </w:p>
    <w:p w14:paraId="7AD7CA26" w14:textId="77777777" w:rsidR="00C51431" w:rsidRDefault="00000000">
      <w:pPr>
        <w:numPr>
          <w:ilvl w:val="0"/>
          <w:numId w:val="21"/>
        </w:numPr>
        <w:tabs>
          <w:tab w:val="left" w:pos="426"/>
        </w:tabs>
        <w:spacing w:after="120" w:line="276" w:lineRule="auto"/>
        <w:ind w:left="360"/>
        <w:jc w:val="both"/>
        <w:rPr>
          <w:rFonts w:ascii="Cambria" w:hAnsi="Cambria" w:cs="Arial"/>
          <w:sz w:val="20"/>
          <w:szCs w:val="20"/>
        </w:rPr>
      </w:pPr>
      <w:r>
        <w:rPr>
          <w:rFonts w:ascii="Cambria" w:hAnsi="Cambria" w:cs="Arial"/>
          <w:b/>
          <w:bCs/>
          <w:sz w:val="20"/>
          <w:szCs w:val="20"/>
        </w:rPr>
        <w:t>Wykonawca</w:t>
      </w:r>
      <w:r>
        <w:rPr>
          <w:rFonts w:ascii="Cambria" w:hAnsi="Cambria" w:cs="Arial"/>
          <w:sz w:val="20"/>
          <w:szCs w:val="20"/>
        </w:rPr>
        <w:t xml:space="preserve"> zobowiązuje się do wykonania Przedmiotu umowy z materiałów własnych, </w:t>
      </w:r>
    </w:p>
    <w:p w14:paraId="43731522" w14:textId="77777777" w:rsidR="00C51431" w:rsidRDefault="00000000">
      <w:pPr>
        <w:numPr>
          <w:ilvl w:val="0"/>
          <w:numId w:val="21"/>
        </w:numPr>
        <w:tabs>
          <w:tab w:val="left" w:pos="426"/>
        </w:tabs>
        <w:spacing w:after="120" w:line="276" w:lineRule="auto"/>
        <w:ind w:left="360"/>
        <w:jc w:val="both"/>
        <w:rPr>
          <w:rFonts w:ascii="Cambria" w:hAnsi="Cambria" w:cs="Arial"/>
          <w:sz w:val="20"/>
          <w:szCs w:val="20"/>
        </w:rPr>
      </w:pPr>
      <w:r>
        <w:rPr>
          <w:rFonts w:ascii="Cambria" w:hAnsi="Cambria" w:cs="Arial"/>
          <w:sz w:val="20"/>
          <w:szCs w:val="20"/>
        </w:rPr>
        <w:t xml:space="preserve">Materiały i urządzenia muszą odpowiadać wymogom wyrobów dopuszczonych do obrotu i stosowania </w:t>
      </w:r>
      <w:r>
        <w:rPr>
          <w:rFonts w:ascii="Cambria" w:hAnsi="Cambria" w:cs="Arial"/>
          <w:sz w:val="20"/>
          <w:szCs w:val="20"/>
        </w:rPr>
        <w:br/>
        <w:t>w budownictwie zgodnie z ustawą z dnia 16 kwietnia 2004 roku o wyrobach budowlanych (Dz. U. z 2021 r., poz. 1213) a  zgodnie z art.10 ustawy BP  oraz przedmiaru, specyfikacji technicznej  wykonania i odbioru robót budowlanych.</w:t>
      </w:r>
    </w:p>
    <w:p w14:paraId="30FE809C" w14:textId="77777777" w:rsidR="00C51431" w:rsidRDefault="00000000">
      <w:pPr>
        <w:numPr>
          <w:ilvl w:val="0"/>
          <w:numId w:val="21"/>
        </w:numPr>
        <w:tabs>
          <w:tab w:val="left" w:pos="426"/>
        </w:tabs>
        <w:spacing w:after="120" w:line="276" w:lineRule="auto"/>
        <w:ind w:left="360"/>
        <w:jc w:val="both"/>
        <w:rPr>
          <w:rFonts w:ascii="Cambria" w:hAnsi="Cambria" w:cs="Arial"/>
          <w:sz w:val="20"/>
          <w:szCs w:val="20"/>
        </w:rPr>
      </w:pPr>
      <w:r>
        <w:rPr>
          <w:rFonts w:ascii="Cambria" w:hAnsi="Cambria" w:cs="Arial"/>
          <w:sz w:val="20"/>
          <w:szCs w:val="20"/>
        </w:rPr>
        <w:t>Materiały i urządzenia muszą być zgodne z dokumentacją projektową.</w:t>
      </w:r>
    </w:p>
    <w:p w14:paraId="2E98B08C" w14:textId="77777777" w:rsidR="00C51431" w:rsidRDefault="00000000">
      <w:pPr>
        <w:numPr>
          <w:ilvl w:val="0"/>
          <w:numId w:val="21"/>
        </w:numPr>
        <w:tabs>
          <w:tab w:val="left" w:pos="426"/>
        </w:tabs>
        <w:spacing w:after="120" w:line="276" w:lineRule="auto"/>
        <w:ind w:left="360"/>
        <w:jc w:val="both"/>
        <w:rPr>
          <w:rFonts w:ascii="Cambria" w:hAnsi="Cambria" w:cs="Arial"/>
          <w:sz w:val="20"/>
          <w:szCs w:val="20"/>
        </w:rPr>
      </w:pPr>
      <w:r>
        <w:rPr>
          <w:rFonts w:ascii="Cambria" w:hAnsi="Cambria" w:cs="Arial"/>
          <w:sz w:val="20"/>
          <w:szCs w:val="20"/>
        </w:rPr>
        <w:t>Każdy materiał i urządzenie przed jego wbudowaniem/montażem musi być zaakceptowany przez Inspektora Nadzoru a materiały  nie zatwierdzone wykonawca będzie zobowiązany do ich demontażu.</w:t>
      </w:r>
    </w:p>
    <w:p w14:paraId="32B9B677" w14:textId="77777777" w:rsidR="00C51431" w:rsidRDefault="00000000">
      <w:pPr>
        <w:numPr>
          <w:ilvl w:val="0"/>
          <w:numId w:val="21"/>
        </w:numPr>
        <w:tabs>
          <w:tab w:val="left" w:pos="426"/>
        </w:tabs>
        <w:spacing w:after="120" w:line="276" w:lineRule="auto"/>
        <w:ind w:left="360"/>
        <w:jc w:val="both"/>
        <w:rPr>
          <w:rFonts w:ascii="Cambria" w:hAnsi="Cambria" w:cs="Arial"/>
          <w:sz w:val="20"/>
          <w:szCs w:val="20"/>
        </w:rPr>
      </w:pPr>
      <w:r>
        <w:rPr>
          <w:rFonts w:ascii="Cambria" w:hAnsi="Cambria" w:cs="Arial"/>
          <w:sz w:val="20"/>
          <w:szCs w:val="20"/>
        </w:rPr>
        <w:t xml:space="preserve">W uzasadnionych przypadkach na żądanie </w:t>
      </w:r>
      <w:r>
        <w:rPr>
          <w:rFonts w:ascii="Cambria" w:hAnsi="Cambria" w:cs="Arial"/>
          <w:b/>
          <w:bCs/>
          <w:sz w:val="20"/>
          <w:szCs w:val="20"/>
        </w:rPr>
        <w:t>Zamawiającego,</w:t>
      </w:r>
      <w:r>
        <w:rPr>
          <w:rFonts w:ascii="Cambria" w:hAnsi="Cambria" w:cs="Arial"/>
          <w:sz w:val="20"/>
          <w:szCs w:val="20"/>
        </w:rPr>
        <w:t xml:space="preserve"> </w:t>
      </w:r>
      <w:r>
        <w:rPr>
          <w:rFonts w:ascii="Cambria" w:hAnsi="Cambria" w:cs="Arial"/>
          <w:b/>
          <w:bCs/>
          <w:sz w:val="20"/>
          <w:szCs w:val="20"/>
        </w:rPr>
        <w:t>Wykonawca</w:t>
      </w:r>
      <w:r>
        <w:rPr>
          <w:rFonts w:ascii="Cambria" w:hAnsi="Cambria" w:cs="Arial"/>
          <w:sz w:val="20"/>
          <w:szCs w:val="20"/>
        </w:rPr>
        <w:t xml:space="preserve"> musi przedstawić dodatkowe badania laboratoryjne wbudowanych materiałów. Badania te </w:t>
      </w:r>
      <w:r>
        <w:rPr>
          <w:rFonts w:ascii="Cambria" w:hAnsi="Cambria" w:cs="Arial"/>
          <w:b/>
          <w:bCs/>
          <w:sz w:val="20"/>
          <w:szCs w:val="20"/>
        </w:rPr>
        <w:t xml:space="preserve">Wykonawca </w:t>
      </w:r>
      <w:r>
        <w:rPr>
          <w:rFonts w:ascii="Cambria" w:hAnsi="Cambria" w:cs="Arial"/>
          <w:sz w:val="20"/>
          <w:szCs w:val="20"/>
        </w:rPr>
        <w:t>wykona</w:t>
      </w:r>
      <w:r>
        <w:rPr>
          <w:rFonts w:ascii="Cambria" w:hAnsi="Cambria" w:cs="Arial"/>
          <w:b/>
          <w:bCs/>
          <w:sz w:val="20"/>
          <w:szCs w:val="20"/>
        </w:rPr>
        <w:t xml:space="preserve"> </w:t>
      </w:r>
      <w:r>
        <w:rPr>
          <w:rFonts w:ascii="Cambria" w:hAnsi="Cambria" w:cs="Arial"/>
          <w:sz w:val="20"/>
          <w:szCs w:val="20"/>
        </w:rPr>
        <w:t>na</w:t>
      </w:r>
      <w:r>
        <w:rPr>
          <w:rFonts w:ascii="Cambria" w:hAnsi="Cambria" w:cs="Arial"/>
          <w:b/>
          <w:bCs/>
          <w:sz w:val="20"/>
          <w:szCs w:val="20"/>
        </w:rPr>
        <w:t xml:space="preserve"> </w:t>
      </w:r>
      <w:r>
        <w:rPr>
          <w:rFonts w:ascii="Cambria" w:hAnsi="Cambria" w:cs="Arial"/>
          <w:sz w:val="20"/>
          <w:szCs w:val="20"/>
        </w:rPr>
        <w:t>własny koszt.</w:t>
      </w:r>
    </w:p>
    <w:p w14:paraId="1999B146" w14:textId="77777777" w:rsidR="00C51431" w:rsidRDefault="00000000">
      <w:pPr>
        <w:numPr>
          <w:ilvl w:val="0"/>
          <w:numId w:val="21"/>
        </w:numPr>
        <w:tabs>
          <w:tab w:val="left" w:pos="426"/>
        </w:tabs>
        <w:spacing w:after="120" w:line="276" w:lineRule="auto"/>
        <w:ind w:left="360"/>
        <w:jc w:val="both"/>
        <w:rPr>
          <w:rFonts w:ascii="Cambria" w:hAnsi="Cambria" w:cs="Arial"/>
          <w:sz w:val="20"/>
          <w:szCs w:val="20"/>
        </w:rPr>
      </w:pPr>
      <w:r>
        <w:rPr>
          <w:rFonts w:ascii="Cambria" w:hAnsi="Cambria" w:cs="Arial"/>
          <w:b/>
          <w:bCs/>
          <w:sz w:val="20"/>
          <w:szCs w:val="20"/>
        </w:rPr>
        <w:t xml:space="preserve">Wykonawca </w:t>
      </w:r>
      <w:r>
        <w:rPr>
          <w:rFonts w:ascii="Cambria" w:hAnsi="Cambria" w:cs="Arial"/>
          <w:sz w:val="20"/>
          <w:szCs w:val="20"/>
        </w:rPr>
        <w:t xml:space="preserve">jest zobowiązany, na każde żądanie </w:t>
      </w:r>
      <w:r>
        <w:rPr>
          <w:rFonts w:ascii="Cambria" w:hAnsi="Cambria" w:cs="Arial"/>
          <w:b/>
          <w:bCs/>
          <w:sz w:val="20"/>
          <w:szCs w:val="20"/>
        </w:rPr>
        <w:t>Zamawiającego</w:t>
      </w:r>
      <w:r>
        <w:rPr>
          <w:rFonts w:ascii="Cambria" w:hAnsi="Cambria" w:cs="Arial"/>
          <w:sz w:val="20"/>
          <w:szCs w:val="20"/>
        </w:rPr>
        <w:t xml:space="preserve"> do przekazania świadectw jakości materiałów dostarczonych na plac budowy (certyfikat na znak bezpieczeństwa, deklaracja zgodności, aprobata techniczna itp.), jak również do uzyskania akceptacji </w:t>
      </w:r>
      <w:r>
        <w:rPr>
          <w:rFonts w:ascii="Cambria" w:hAnsi="Cambria" w:cs="Arial"/>
          <w:b/>
          <w:bCs/>
          <w:sz w:val="20"/>
          <w:szCs w:val="20"/>
        </w:rPr>
        <w:t xml:space="preserve">Zamawiającego </w:t>
      </w:r>
      <w:r>
        <w:rPr>
          <w:rFonts w:ascii="Cambria" w:hAnsi="Cambria" w:cs="Arial"/>
          <w:sz w:val="20"/>
          <w:szCs w:val="20"/>
        </w:rPr>
        <w:t>(Inspektora Nadzoru) przed ich wbudowaniem.</w:t>
      </w:r>
    </w:p>
    <w:p w14:paraId="38328D31" w14:textId="77777777" w:rsidR="00C51431" w:rsidRDefault="00000000">
      <w:pPr>
        <w:pStyle w:val="Bezodstpw"/>
        <w:spacing w:after="120" w:line="276" w:lineRule="auto"/>
        <w:jc w:val="center"/>
        <w:rPr>
          <w:rFonts w:ascii="Cambria" w:hAnsi="Cambria" w:cs="Arial"/>
          <w:b/>
          <w:sz w:val="20"/>
          <w:szCs w:val="20"/>
        </w:rPr>
      </w:pPr>
      <w:r>
        <w:rPr>
          <w:rFonts w:ascii="Cambria" w:hAnsi="Cambria" w:cs="Arial"/>
          <w:b/>
          <w:sz w:val="20"/>
          <w:szCs w:val="20"/>
        </w:rPr>
        <w:t>§ 9</w:t>
      </w:r>
    </w:p>
    <w:p w14:paraId="065F6493" w14:textId="77777777" w:rsidR="00C51431" w:rsidRDefault="00000000">
      <w:pPr>
        <w:numPr>
          <w:ilvl w:val="0"/>
          <w:numId w:val="22"/>
        </w:numPr>
        <w:suppressAutoHyphens/>
        <w:spacing w:after="120" w:line="276" w:lineRule="auto"/>
        <w:ind w:left="360"/>
        <w:jc w:val="both"/>
        <w:rPr>
          <w:rFonts w:ascii="Cambria" w:hAnsi="Cambria" w:cs="Arial"/>
          <w:sz w:val="20"/>
          <w:szCs w:val="20"/>
        </w:rPr>
      </w:pPr>
      <w:r>
        <w:rPr>
          <w:rFonts w:ascii="Cambria" w:eastAsia="Times New Roman" w:hAnsi="Cambria" w:cs="Arial"/>
          <w:b/>
          <w:color w:val="000000"/>
          <w:sz w:val="20"/>
          <w:szCs w:val="20"/>
          <w:lang w:eastAsia="ar-SA"/>
        </w:rPr>
        <w:t>Wykonawca</w:t>
      </w:r>
      <w:r>
        <w:rPr>
          <w:rFonts w:ascii="Cambria" w:eastAsia="Times New Roman" w:hAnsi="Cambria" w:cs="Arial"/>
          <w:bCs/>
          <w:color w:val="000000"/>
          <w:sz w:val="20"/>
          <w:szCs w:val="20"/>
          <w:lang w:eastAsia="ar-SA"/>
        </w:rPr>
        <w:t xml:space="preserve"> zobowiązuje </w:t>
      </w:r>
      <w:r>
        <w:rPr>
          <w:rFonts w:ascii="Cambria" w:eastAsia="Times New Roman" w:hAnsi="Cambria" w:cs="Arial"/>
          <w:bCs/>
          <w:sz w:val="20"/>
          <w:szCs w:val="20"/>
          <w:lang w:eastAsia="ar-SA"/>
        </w:rPr>
        <w:t>się do posiadania polisy OC na</w:t>
      </w:r>
      <w:r>
        <w:rPr>
          <w:rFonts w:ascii="Cambria" w:eastAsia="Times New Roman" w:hAnsi="Cambria" w:cs="Arial"/>
          <w:bCs/>
          <w:color w:val="000000"/>
          <w:sz w:val="20"/>
          <w:szCs w:val="20"/>
          <w:lang w:eastAsia="ar-SA"/>
        </w:rPr>
        <w:t xml:space="preserve"> kwotę nie mniejszą niż wartość złożonej oferty  z tytułu szkód, które mogą zaistnieć w okresie od rozpoczęcia robót do przekazania Przedmiotu Umowy </w:t>
      </w:r>
      <w:r>
        <w:rPr>
          <w:rFonts w:ascii="Cambria" w:eastAsia="Times New Roman" w:hAnsi="Cambria" w:cs="Arial"/>
          <w:b/>
          <w:color w:val="000000"/>
          <w:sz w:val="20"/>
          <w:szCs w:val="20"/>
          <w:lang w:eastAsia="ar-SA"/>
        </w:rPr>
        <w:t>Zamawiającemu</w:t>
      </w:r>
      <w:r>
        <w:rPr>
          <w:rFonts w:ascii="Cambria" w:eastAsia="Times New Roman" w:hAnsi="Cambria" w:cs="Arial"/>
          <w:bCs/>
          <w:color w:val="000000"/>
          <w:sz w:val="20"/>
          <w:szCs w:val="20"/>
          <w:lang w:eastAsia="ar-SA"/>
        </w:rPr>
        <w:t xml:space="preserve">, w związku z określonymi zdarzeniami losowymi – od </w:t>
      </w:r>
      <w:proofErr w:type="spellStart"/>
      <w:r>
        <w:rPr>
          <w:rFonts w:ascii="Cambria" w:eastAsia="Times New Roman" w:hAnsi="Cambria" w:cs="Arial"/>
          <w:bCs/>
          <w:color w:val="000000"/>
          <w:sz w:val="20"/>
          <w:szCs w:val="20"/>
          <w:lang w:eastAsia="ar-SA"/>
        </w:rPr>
        <w:t>ryzyk</w:t>
      </w:r>
      <w:proofErr w:type="spellEnd"/>
      <w:r>
        <w:rPr>
          <w:rFonts w:ascii="Cambria" w:eastAsia="Times New Roman" w:hAnsi="Cambria" w:cs="Arial"/>
          <w:bCs/>
          <w:color w:val="000000"/>
          <w:sz w:val="20"/>
          <w:szCs w:val="20"/>
          <w:lang w:eastAsia="ar-SA"/>
        </w:rPr>
        <w:t xml:space="preserve"> budowlanych oraz od odpowiedzialności cywilnej (odpowiedzialność cywilna za szkody oraz następstwa nieszczęśliwych wypadków dotyczących pracowników i osób trzecich, a powstałych w związku z prowadzonymi robotami</w:t>
      </w:r>
      <w:r>
        <w:rPr>
          <w:rFonts w:ascii="Cambria" w:hAnsi="Cambria" w:cs="Arial"/>
          <w:sz w:val="20"/>
          <w:szCs w:val="20"/>
        </w:rPr>
        <w:t>.</w:t>
      </w:r>
    </w:p>
    <w:p w14:paraId="14A211BA" w14:textId="77777777" w:rsidR="00C51431" w:rsidRDefault="00000000">
      <w:pPr>
        <w:pStyle w:val="Bezodstpw"/>
        <w:spacing w:after="120" w:line="276" w:lineRule="auto"/>
        <w:jc w:val="center"/>
        <w:rPr>
          <w:rFonts w:ascii="Cambria" w:hAnsi="Cambria"/>
          <w:sz w:val="20"/>
          <w:szCs w:val="20"/>
        </w:rPr>
      </w:pPr>
      <w:r>
        <w:rPr>
          <w:rFonts w:ascii="Cambria" w:hAnsi="Cambria" w:cs="Cambria"/>
          <w:b/>
          <w:sz w:val="20"/>
          <w:szCs w:val="20"/>
        </w:rPr>
        <w:t>§ 10</w:t>
      </w:r>
    </w:p>
    <w:p w14:paraId="288EDA7F" w14:textId="77777777" w:rsidR="00C51431" w:rsidRDefault="00000000">
      <w:pPr>
        <w:numPr>
          <w:ilvl w:val="0"/>
          <w:numId w:val="23"/>
        </w:numPr>
        <w:tabs>
          <w:tab w:val="clear" w:pos="1080"/>
          <w:tab w:val="left" w:pos="709"/>
        </w:tabs>
        <w:suppressAutoHyphens/>
        <w:spacing w:after="0" w:line="276" w:lineRule="auto"/>
        <w:ind w:left="360" w:hanging="357"/>
        <w:jc w:val="both"/>
        <w:rPr>
          <w:rFonts w:ascii="Cambria" w:hAnsi="Cambria"/>
          <w:sz w:val="20"/>
          <w:szCs w:val="20"/>
        </w:rPr>
      </w:pPr>
      <w:r>
        <w:rPr>
          <w:rFonts w:ascii="Cambria" w:hAnsi="Cambria" w:cs="Cambria"/>
          <w:b/>
          <w:bCs/>
          <w:sz w:val="20"/>
          <w:szCs w:val="20"/>
        </w:rPr>
        <w:t>Cena   brutto wykonania Przedmiotu umowy wynosi:</w:t>
      </w:r>
      <w:r>
        <w:rPr>
          <w:rFonts w:ascii="Cambria" w:hAnsi="Cambria" w:cs="Cambria"/>
          <w:sz w:val="20"/>
          <w:szCs w:val="20"/>
        </w:rPr>
        <w:t xml:space="preserve"> </w:t>
      </w:r>
      <w:r>
        <w:rPr>
          <w:rFonts w:ascii="Cambria" w:hAnsi="Cambria"/>
          <w:sz w:val="20"/>
          <w:szCs w:val="20"/>
        </w:rPr>
        <w:t xml:space="preserve"> </w:t>
      </w:r>
    </w:p>
    <w:p w14:paraId="0B611062" w14:textId="5452BB76" w:rsidR="00C51431" w:rsidRPr="008E4902" w:rsidRDefault="00000000">
      <w:pPr>
        <w:suppressAutoHyphens/>
        <w:spacing w:before="120" w:after="0" w:line="360" w:lineRule="auto"/>
        <w:jc w:val="both"/>
        <w:rPr>
          <w:rFonts w:ascii="Cambria" w:hAnsi="Cambria" w:cs="Cambria"/>
          <w:b/>
          <w:bCs/>
          <w:sz w:val="20"/>
          <w:szCs w:val="20"/>
        </w:rPr>
      </w:pPr>
      <w:r>
        <w:rPr>
          <w:rFonts w:ascii="Cambria" w:hAnsi="Cambria" w:cs="Cambria"/>
          <w:b/>
          <w:bCs/>
          <w:sz w:val="20"/>
          <w:szCs w:val="20"/>
        </w:rPr>
        <w:t>…………………................................. złotych, w tym podatek VAT (słownie: ............................................................................ ..............................................................................................................................................................................................................)</w:t>
      </w:r>
      <w:r w:rsidR="008E4902">
        <w:rPr>
          <w:rFonts w:ascii="Cambria" w:hAnsi="Cambria" w:cs="Cambria"/>
          <w:b/>
          <w:bCs/>
          <w:sz w:val="20"/>
          <w:szCs w:val="20"/>
        </w:rPr>
        <w:t xml:space="preserve"> </w:t>
      </w:r>
      <w:r w:rsidR="008E4902" w:rsidRPr="008E4902">
        <w:rPr>
          <w:rFonts w:ascii="Cambria" w:hAnsi="Cambria" w:cs="Cambria"/>
          <w:b/>
          <w:bCs/>
          <w:sz w:val="20"/>
          <w:szCs w:val="20"/>
        </w:rPr>
        <w:t>w tym:</w:t>
      </w:r>
    </w:p>
    <w:p w14:paraId="108C0097" w14:textId="77777777" w:rsidR="008E4902" w:rsidRPr="008E4902" w:rsidRDefault="008E4902" w:rsidP="008E4902">
      <w:pPr>
        <w:numPr>
          <w:ilvl w:val="0"/>
          <w:numId w:val="52"/>
        </w:numPr>
        <w:tabs>
          <w:tab w:val="left" w:pos="426"/>
        </w:tabs>
        <w:spacing w:before="120" w:after="0" w:line="276" w:lineRule="auto"/>
        <w:ind w:left="499" w:right="-147"/>
        <w:rPr>
          <w:rFonts w:ascii="Cambria" w:hAnsi="Cambria" w:cs="Tahoma"/>
          <w:sz w:val="20"/>
          <w:szCs w:val="20"/>
        </w:rPr>
      </w:pPr>
      <w:r w:rsidRPr="008E4902">
        <w:rPr>
          <w:rFonts w:ascii="Cambria" w:hAnsi="Cambria" w:cs="Tahoma"/>
          <w:b/>
          <w:bCs/>
          <w:sz w:val="20"/>
          <w:szCs w:val="20"/>
        </w:rPr>
        <w:t>Budowa wodociągu rozdzielczego w  m. Kowala</w:t>
      </w:r>
    </w:p>
    <w:p w14:paraId="0DA3E5F4" w14:textId="576E0AE8" w:rsidR="008E4902" w:rsidRPr="008E4902" w:rsidRDefault="008E4902" w:rsidP="008E4902">
      <w:pPr>
        <w:tabs>
          <w:tab w:val="left" w:pos="426"/>
        </w:tabs>
        <w:spacing w:before="120" w:line="276" w:lineRule="auto"/>
        <w:ind w:right="307"/>
        <w:jc w:val="both"/>
        <w:rPr>
          <w:rFonts w:ascii="Cambria" w:hAnsi="Cambria" w:cs="Tahoma"/>
          <w:sz w:val="20"/>
          <w:szCs w:val="20"/>
        </w:rPr>
      </w:pPr>
      <w:r w:rsidRPr="008E4902">
        <w:rPr>
          <w:rFonts w:ascii="Cambria" w:hAnsi="Cambria" w:cs="Tahoma"/>
          <w:sz w:val="20"/>
          <w:szCs w:val="20"/>
        </w:rPr>
        <w:t xml:space="preserve">Inwestycja stanowiąca kolejny etap realizacji projektu pn.: „Budowa  wodociągu rozdzielczego na dz. nr </w:t>
      </w:r>
      <w:proofErr w:type="spellStart"/>
      <w:r w:rsidRPr="008E4902">
        <w:rPr>
          <w:rFonts w:ascii="Cambria" w:hAnsi="Cambria" w:cs="Tahoma"/>
          <w:sz w:val="20"/>
          <w:szCs w:val="20"/>
        </w:rPr>
        <w:t>ewid</w:t>
      </w:r>
      <w:proofErr w:type="spellEnd"/>
      <w:r w:rsidRPr="008E4902">
        <w:rPr>
          <w:rFonts w:ascii="Cambria" w:hAnsi="Cambria" w:cs="Tahoma"/>
          <w:sz w:val="20"/>
          <w:szCs w:val="20"/>
        </w:rPr>
        <w:t xml:space="preserve">.  710/9, 713/2, 714/4, 714/5, 715/5, 717/4, 718/4, 719/4, 720/4, 723/1, 724/7, 724/8, 727/1, 728/6,  728/11,  728/17, 728/26, 728/27, 729/2, 729/6, 729/7, 729/8,  730/2, 731/6,  731/12, 732/6, 732/7, 733/4, 730/1, 739 obręb Kowala, gm. Sitkówka- Nowiny”,  w tym  odcinek wodociągu z rur PE100 SDR11 PN16 Ø160x14,6mm na dz. nr </w:t>
      </w:r>
      <w:proofErr w:type="spellStart"/>
      <w:r w:rsidRPr="008E4902">
        <w:rPr>
          <w:rFonts w:ascii="Cambria" w:hAnsi="Cambria" w:cs="Tahoma"/>
          <w:sz w:val="20"/>
          <w:szCs w:val="20"/>
        </w:rPr>
        <w:t>ewid</w:t>
      </w:r>
      <w:proofErr w:type="spellEnd"/>
      <w:r w:rsidRPr="008E4902">
        <w:rPr>
          <w:rFonts w:ascii="Cambria" w:hAnsi="Cambria" w:cs="Tahoma"/>
          <w:sz w:val="20"/>
          <w:szCs w:val="20"/>
        </w:rPr>
        <w:t xml:space="preserve">. 727/13, 727/38, 727/39 o długości ok. L=228,9m, od włączenia w ul. Kryształowej w węźle W16 do węzła W26, wg projektu budowlanego- …………………………………………………………………..………….…………………………………….. </w:t>
      </w:r>
      <w:r w:rsidRPr="008E4902">
        <w:rPr>
          <w:rFonts w:ascii="Cambria" w:hAnsi="Cambria" w:cs="Tahoma"/>
          <w:b/>
          <w:bCs/>
          <w:sz w:val="20"/>
          <w:szCs w:val="20"/>
        </w:rPr>
        <w:t>złotych</w:t>
      </w:r>
    </w:p>
    <w:p w14:paraId="5D644AD8" w14:textId="77777777" w:rsidR="008E4902" w:rsidRPr="008E4902" w:rsidRDefault="008E4902" w:rsidP="008E4902">
      <w:pPr>
        <w:numPr>
          <w:ilvl w:val="0"/>
          <w:numId w:val="52"/>
        </w:numPr>
        <w:tabs>
          <w:tab w:val="left" w:pos="284"/>
        </w:tabs>
        <w:spacing w:after="0" w:line="240" w:lineRule="auto"/>
        <w:ind w:left="499" w:right="-2" w:hanging="425"/>
        <w:jc w:val="both"/>
        <w:rPr>
          <w:rFonts w:ascii="Cambria" w:hAnsi="Cambria"/>
          <w:b/>
          <w:sz w:val="20"/>
          <w:szCs w:val="20"/>
        </w:rPr>
      </w:pPr>
      <w:r w:rsidRPr="008E4902">
        <w:rPr>
          <w:rFonts w:ascii="Cambria" w:hAnsi="Cambria"/>
          <w:b/>
          <w:sz w:val="20"/>
          <w:szCs w:val="20"/>
        </w:rPr>
        <w:t>Budowa kanalizacji sanitarnej w  m. Kowala</w:t>
      </w:r>
    </w:p>
    <w:p w14:paraId="47863FBB" w14:textId="42F4DAC9" w:rsidR="008E4902" w:rsidRPr="008E4902" w:rsidRDefault="008E4902" w:rsidP="008E4902">
      <w:pPr>
        <w:tabs>
          <w:tab w:val="left" w:pos="426"/>
        </w:tabs>
        <w:spacing w:before="120" w:line="276" w:lineRule="auto"/>
        <w:ind w:right="165"/>
        <w:jc w:val="both"/>
        <w:rPr>
          <w:rFonts w:ascii="Cambria" w:hAnsi="Cambria"/>
          <w:bCs/>
          <w:sz w:val="20"/>
          <w:szCs w:val="20"/>
        </w:rPr>
      </w:pPr>
      <w:r w:rsidRPr="008E4902">
        <w:rPr>
          <w:rFonts w:ascii="Cambria" w:hAnsi="Cambria"/>
          <w:bCs/>
          <w:sz w:val="20"/>
          <w:szCs w:val="20"/>
        </w:rPr>
        <w:t xml:space="preserve">Inwestycja stanowiąca kolejny etap realizacji projektu pn.: „Budowa  kanalizacji sanitarnej na działkach nr </w:t>
      </w:r>
      <w:proofErr w:type="spellStart"/>
      <w:r w:rsidRPr="008E4902">
        <w:rPr>
          <w:rFonts w:ascii="Cambria" w:hAnsi="Cambria"/>
          <w:bCs/>
          <w:sz w:val="20"/>
          <w:szCs w:val="20"/>
        </w:rPr>
        <w:t>ewid</w:t>
      </w:r>
      <w:proofErr w:type="spellEnd"/>
      <w:r w:rsidRPr="008E4902">
        <w:rPr>
          <w:rFonts w:ascii="Cambria" w:hAnsi="Cambria"/>
          <w:bCs/>
          <w:sz w:val="20"/>
          <w:szCs w:val="20"/>
        </w:rPr>
        <w:t xml:space="preserve">. 710/9, 713/2, 714/4, 714/5, 715/5, 717/4, 718/4, 719/4, 720/4, 723/1, 724/7, 724/8, 727/1, 728/6, 728/8, 728/11, 728/16, 728/17, 728/26, 728/27, 729/2, 729/6, 729/7, 729/8, 730/1, 730/2, 731/6, 731/9,  731/12,  732/6,  732/7,  733/4,  734/1,  739  msc.  Kowala,  Gm. Sitkówka- Nowiny”, w tym odcinek kanału sanitarnego  z rur PVC o średnicy Ø200 x 5,9mm na dz. nr </w:t>
      </w:r>
      <w:proofErr w:type="spellStart"/>
      <w:r w:rsidRPr="008E4902">
        <w:rPr>
          <w:rFonts w:ascii="Cambria" w:hAnsi="Cambria"/>
          <w:bCs/>
          <w:sz w:val="20"/>
          <w:szCs w:val="20"/>
        </w:rPr>
        <w:t>ewid</w:t>
      </w:r>
      <w:proofErr w:type="spellEnd"/>
      <w:r w:rsidRPr="008E4902">
        <w:rPr>
          <w:rFonts w:ascii="Cambria" w:hAnsi="Cambria"/>
          <w:bCs/>
          <w:sz w:val="20"/>
          <w:szCs w:val="20"/>
        </w:rPr>
        <w:t>. 727/13, 727/38, 727/39, 724/32, o długości ok. L=213,8m od istniejącej studni S11 zlokalizowanej w ul. Kryształowej do studni S64 łącznie z jej wykonaniem, wg projektu budowlanego</w:t>
      </w:r>
      <w:r>
        <w:rPr>
          <w:rFonts w:ascii="Cambria" w:hAnsi="Cambria"/>
          <w:bCs/>
          <w:sz w:val="20"/>
          <w:szCs w:val="20"/>
        </w:rPr>
        <w:t xml:space="preserve"> </w:t>
      </w:r>
      <w:r w:rsidRPr="008E4902">
        <w:rPr>
          <w:rFonts w:ascii="Cambria" w:hAnsi="Cambria" w:cs="Tahoma"/>
          <w:sz w:val="20"/>
          <w:szCs w:val="20"/>
        </w:rPr>
        <w:t xml:space="preserve">- …………………………………………………………………..………….…………………………………….. </w:t>
      </w:r>
      <w:r w:rsidRPr="008E4902">
        <w:rPr>
          <w:rFonts w:ascii="Cambria" w:hAnsi="Cambria" w:cs="Tahoma"/>
          <w:b/>
          <w:bCs/>
          <w:sz w:val="20"/>
          <w:szCs w:val="20"/>
        </w:rPr>
        <w:t>złotych</w:t>
      </w:r>
    </w:p>
    <w:p w14:paraId="0D1EF36A" w14:textId="77777777" w:rsidR="00C51431" w:rsidRDefault="00000000">
      <w:pPr>
        <w:numPr>
          <w:ilvl w:val="0"/>
          <w:numId w:val="23"/>
        </w:numPr>
        <w:tabs>
          <w:tab w:val="clear" w:pos="1080"/>
        </w:tabs>
        <w:suppressAutoHyphens/>
        <w:spacing w:after="120" w:line="276" w:lineRule="auto"/>
        <w:ind w:left="360" w:hanging="357"/>
        <w:jc w:val="both"/>
        <w:rPr>
          <w:rFonts w:ascii="Cambria" w:hAnsi="Cambria"/>
          <w:sz w:val="20"/>
          <w:szCs w:val="20"/>
        </w:rPr>
      </w:pPr>
      <w:r>
        <w:rPr>
          <w:rFonts w:ascii="Cambria" w:hAnsi="Cambria" w:cs="Cambria"/>
          <w:b/>
          <w:bCs/>
          <w:sz w:val="20"/>
          <w:szCs w:val="20"/>
        </w:rPr>
        <w:t xml:space="preserve">Wykonawca </w:t>
      </w:r>
      <w:r>
        <w:rPr>
          <w:rFonts w:ascii="Cambria" w:hAnsi="Cambria" w:cs="Cambria"/>
          <w:sz w:val="20"/>
          <w:szCs w:val="20"/>
        </w:rPr>
        <w:t xml:space="preserve">zobowiązany jest do wykonania Przedmiotu umowy w pełnym zakresie, zgodnie </w:t>
      </w:r>
      <w:r>
        <w:rPr>
          <w:rFonts w:ascii="Cambria" w:hAnsi="Cambria" w:cs="Cambria"/>
          <w:sz w:val="20"/>
          <w:szCs w:val="20"/>
        </w:rPr>
        <w:br/>
        <w:t xml:space="preserve">z dokumentacją, przedmiarem robót, specyfikacją techniczną wykonania i odbioru robót oraz kosztorysem ofertowym i zatwierdzonym harmonogramem. </w:t>
      </w:r>
    </w:p>
    <w:p w14:paraId="776CE5BF" w14:textId="77777777" w:rsidR="00C51431" w:rsidRDefault="00000000">
      <w:pPr>
        <w:pStyle w:val="Style7"/>
        <w:widowControl/>
        <w:numPr>
          <w:ilvl w:val="0"/>
          <w:numId w:val="23"/>
        </w:numPr>
        <w:tabs>
          <w:tab w:val="clear" w:pos="1080"/>
        </w:tabs>
        <w:spacing w:after="120" w:line="276" w:lineRule="auto"/>
        <w:ind w:left="284" w:hanging="284"/>
        <w:rPr>
          <w:rStyle w:val="FontStyle32"/>
          <w:rFonts w:ascii="Cambria" w:hAnsi="Cambria" w:cs="Calibri"/>
          <w:kern w:val="0"/>
          <w:sz w:val="20"/>
          <w:szCs w:val="20"/>
        </w:rPr>
      </w:pPr>
      <w:r>
        <w:rPr>
          <w:rStyle w:val="FontStyle32"/>
          <w:rFonts w:ascii="Cambria" w:hAnsi="Cambria" w:cs="Calibri"/>
          <w:kern w:val="0"/>
          <w:sz w:val="20"/>
          <w:szCs w:val="20"/>
        </w:rPr>
        <w:lastRenderedPageBreak/>
        <w:t xml:space="preserve">Wynagrodzenie zawiera ryzyko ryczałtu i jest niezmienne. </w:t>
      </w:r>
    </w:p>
    <w:p w14:paraId="27B6D217" w14:textId="77777777" w:rsidR="00C51431" w:rsidRDefault="00000000">
      <w:pPr>
        <w:pStyle w:val="Standard"/>
        <w:numPr>
          <w:ilvl w:val="0"/>
          <w:numId w:val="23"/>
        </w:numPr>
        <w:tabs>
          <w:tab w:val="clear" w:pos="1080"/>
        </w:tabs>
        <w:suppressAutoHyphens/>
        <w:autoSpaceDE/>
        <w:adjustRightInd/>
        <w:spacing w:after="120" w:line="276" w:lineRule="auto"/>
        <w:ind w:left="284" w:hanging="284"/>
        <w:jc w:val="both"/>
        <w:textAlignment w:val="baseline"/>
        <w:rPr>
          <w:rFonts w:ascii="Cambria" w:hAnsi="Cambria" w:cs="Calibri"/>
          <w:sz w:val="20"/>
          <w:szCs w:val="20"/>
        </w:rPr>
      </w:pPr>
      <w:r>
        <w:rPr>
          <w:rFonts w:ascii="Cambria" w:hAnsi="Cambria"/>
          <w:sz w:val="20"/>
          <w:szCs w:val="20"/>
        </w:rPr>
        <w:t>Wprowadza się następujące zasady dotyczące płatności wynagrodzenia należnego dla Wykonawcy  z tytułu realizacji Umowy z zastosowaniem mechanizmu podzielonej płatności:</w:t>
      </w:r>
    </w:p>
    <w:p w14:paraId="2BA68004" w14:textId="77777777" w:rsidR="00C51431" w:rsidRDefault="00000000">
      <w:pPr>
        <w:pStyle w:val="Akapitzlist"/>
        <w:numPr>
          <w:ilvl w:val="0"/>
          <w:numId w:val="24"/>
        </w:numPr>
        <w:suppressAutoHyphens/>
        <w:spacing w:after="120"/>
        <w:ind w:hanging="294"/>
        <w:jc w:val="both"/>
        <w:rPr>
          <w:rFonts w:ascii="Cambria" w:hAnsi="Cambria"/>
          <w:sz w:val="20"/>
          <w:szCs w:val="20"/>
        </w:rPr>
      </w:pPr>
      <w:r>
        <w:rPr>
          <w:rFonts w:ascii="Cambria" w:hAnsi="Cambria"/>
          <w:sz w:val="20"/>
          <w:szCs w:val="20"/>
        </w:rPr>
        <w:t xml:space="preserve">Zamawiający zastrzega sobie prawo rozliczenia płatności wynikających z umowy za pośrednictwem metody podzielonej płatności (ang. </w:t>
      </w:r>
      <w:proofErr w:type="spellStart"/>
      <w:r>
        <w:rPr>
          <w:rFonts w:ascii="Cambria" w:hAnsi="Cambria"/>
          <w:sz w:val="20"/>
          <w:szCs w:val="20"/>
        </w:rPr>
        <w:t>split</w:t>
      </w:r>
      <w:proofErr w:type="spellEnd"/>
      <w:r>
        <w:rPr>
          <w:rFonts w:ascii="Cambria" w:hAnsi="Cambria"/>
          <w:sz w:val="20"/>
          <w:szCs w:val="20"/>
        </w:rPr>
        <w:t xml:space="preserve"> </w:t>
      </w:r>
      <w:proofErr w:type="spellStart"/>
      <w:r>
        <w:rPr>
          <w:rFonts w:ascii="Cambria" w:hAnsi="Cambria"/>
          <w:sz w:val="20"/>
          <w:szCs w:val="20"/>
        </w:rPr>
        <w:t>payment</w:t>
      </w:r>
      <w:proofErr w:type="spellEnd"/>
      <w:r>
        <w:rPr>
          <w:rFonts w:ascii="Cambria" w:hAnsi="Cambria"/>
          <w:sz w:val="20"/>
          <w:szCs w:val="20"/>
        </w:rPr>
        <w:t>) przewidzianego w przepisach ustawy o podatku od towarów i usług.</w:t>
      </w:r>
    </w:p>
    <w:p w14:paraId="2D89F41E" w14:textId="2D6F4FF0" w:rsidR="00C51431" w:rsidRDefault="00000000">
      <w:pPr>
        <w:pStyle w:val="Akapitzlist"/>
        <w:numPr>
          <w:ilvl w:val="0"/>
          <w:numId w:val="24"/>
        </w:numPr>
        <w:suppressAutoHyphens/>
        <w:spacing w:after="120"/>
        <w:ind w:hanging="294"/>
        <w:jc w:val="both"/>
        <w:rPr>
          <w:rFonts w:ascii="Cambria" w:hAnsi="Cambria"/>
          <w:sz w:val="20"/>
          <w:szCs w:val="20"/>
        </w:rPr>
      </w:pPr>
      <w:r>
        <w:rPr>
          <w:rFonts w:ascii="Cambria" w:hAnsi="Cambria"/>
          <w:sz w:val="20"/>
          <w:szCs w:val="20"/>
        </w:rPr>
        <w:t>Wykonawca oświadcza, że rachunek bankowy na który będą dokonywane płatności to nr………</w:t>
      </w:r>
      <w:r w:rsidR="008E4902">
        <w:rPr>
          <w:rFonts w:ascii="Cambria" w:hAnsi="Cambria"/>
          <w:sz w:val="20"/>
          <w:szCs w:val="20"/>
        </w:rPr>
        <w:t>……</w:t>
      </w:r>
      <w:r>
        <w:rPr>
          <w:rFonts w:ascii="Cambria" w:hAnsi="Cambria"/>
          <w:sz w:val="20"/>
          <w:szCs w:val="20"/>
        </w:rPr>
        <w:t>………….</w:t>
      </w:r>
    </w:p>
    <w:p w14:paraId="2066F47F" w14:textId="77777777" w:rsidR="00C51431" w:rsidRDefault="00000000">
      <w:pPr>
        <w:pStyle w:val="Akapitzlist"/>
        <w:numPr>
          <w:ilvl w:val="0"/>
          <w:numId w:val="25"/>
        </w:numPr>
        <w:suppressAutoHyphens/>
        <w:spacing w:after="120"/>
        <w:ind w:left="993" w:hanging="284"/>
        <w:jc w:val="both"/>
        <w:rPr>
          <w:rFonts w:ascii="Cambria" w:hAnsi="Cambria"/>
          <w:sz w:val="20"/>
          <w:szCs w:val="20"/>
        </w:rPr>
      </w:pPr>
      <w:r>
        <w:rPr>
          <w:rFonts w:ascii="Cambria" w:hAnsi="Cambria"/>
          <w:sz w:val="20"/>
          <w:szCs w:val="20"/>
        </w:rPr>
        <w:t>jest rachunkiem umożliwiającym płatność w ramach mechanizmu podzielonej płatności, o którym mowa powyżej.</w:t>
      </w:r>
    </w:p>
    <w:p w14:paraId="28BE7E8F" w14:textId="77777777" w:rsidR="00C51431" w:rsidRDefault="00000000">
      <w:pPr>
        <w:pStyle w:val="Akapitzlist"/>
        <w:numPr>
          <w:ilvl w:val="0"/>
          <w:numId w:val="25"/>
        </w:numPr>
        <w:suppressAutoHyphens/>
        <w:spacing w:after="120"/>
        <w:ind w:left="993" w:hanging="284"/>
        <w:jc w:val="both"/>
        <w:rPr>
          <w:rFonts w:ascii="Cambria" w:hAnsi="Cambria"/>
          <w:sz w:val="20"/>
          <w:szCs w:val="20"/>
        </w:rPr>
      </w:pPr>
      <w:r>
        <w:rPr>
          <w:rFonts w:ascii="Cambria" w:hAnsi="Cambria"/>
          <w:sz w:val="20"/>
          <w:szCs w:val="20"/>
        </w:rPr>
        <w:t>jest rachunkiem znajdującym się w elektronicznym wykazie podmiotów prowadzonym od 1 września 2019 r. przez Szefa Krajowej Administracji Skarbowej, o którym mowa  w ustawie o podatku od towarów i usług.</w:t>
      </w:r>
    </w:p>
    <w:p w14:paraId="2F0A064C" w14:textId="77777777" w:rsidR="00C51431" w:rsidRDefault="00000000">
      <w:pPr>
        <w:pStyle w:val="Akapitzlist"/>
        <w:numPr>
          <w:ilvl w:val="0"/>
          <w:numId w:val="24"/>
        </w:numPr>
        <w:suppressAutoHyphens/>
        <w:spacing w:after="120"/>
        <w:ind w:hanging="294"/>
        <w:jc w:val="both"/>
        <w:rPr>
          <w:rFonts w:ascii="Cambria" w:hAnsi="Cambria"/>
          <w:sz w:val="20"/>
          <w:szCs w:val="20"/>
        </w:rPr>
      </w:pPr>
      <w:r>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EA05CFD" w14:textId="77777777" w:rsidR="00C51431" w:rsidRDefault="00000000">
      <w:pPr>
        <w:pStyle w:val="Akapitzlist"/>
        <w:numPr>
          <w:ilvl w:val="0"/>
          <w:numId w:val="24"/>
        </w:numPr>
        <w:suppressAutoHyphens/>
        <w:spacing w:after="120"/>
        <w:ind w:hanging="294"/>
        <w:jc w:val="both"/>
        <w:rPr>
          <w:rFonts w:ascii="Cambria" w:hAnsi="Cambria"/>
          <w:sz w:val="20"/>
          <w:szCs w:val="20"/>
        </w:rPr>
      </w:pPr>
      <w:r>
        <w:rPr>
          <w:rFonts w:ascii="Cambria" w:hAnsi="Cambria"/>
          <w:sz w:val="20"/>
          <w:szCs w:val="20"/>
        </w:rPr>
        <w:t>Strony postanawiają, że nie jest dopuszczalny bez zgody Zamawiającego przelew wierzytelności z tytułu wynagrodzenia za zrealizowany przedmiot umowy na osobę trzecią.</w:t>
      </w:r>
    </w:p>
    <w:p w14:paraId="591C2568" w14:textId="467A1BF3" w:rsidR="00C51431" w:rsidRDefault="00000000">
      <w:pPr>
        <w:pStyle w:val="Bezodstpw"/>
        <w:spacing w:after="120" w:line="276" w:lineRule="auto"/>
        <w:jc w:val="center"/>
        <w:rPr>
          <w:rFonts w:ascii="Cambria" w:hAnsi="Cambria" w:cs="Calibri"/>
          <w:b/>
          <w:sz w:val="20"/>
          <w:szCs w:val="20"/>
        </w:rPr>
      </w:pPr>
      <w:r>
        <w:rPr>
          <w:rFonts w:ascii="Cambria" w:hAnsi="Cambria" w:cs="Calibri"/>
          <w:b/>
          <w:sz w:val="20"/>
          <w:szCs w:val="20"/>
        </w:rPr>
        <w:t>§ 11</w:t>
      </w:r>
    </w:p>
    <w:p w14:paraId="27D3FC45" w14:textId="77777777" w:rsidR="00C51431" w:rsidRDefault="00000000">
      <w:pPr>
        <w:suppressAutoHyphens/>
        <w:spacing w:after="120" w:line="276" w:lineRule="auto"/>
        <w:jc w:val="both"/>
        <w:rPr>
          <w:rFonts w:ascii="Cambria" w:hAnsi="Cambria" w:cs="Calibri"/>
          <w:bCs/>
          <w:color w:val="000000"/>
          <w:sz w:val="20"/>
          <w:szCs w:val="20"/>
        </w:rPr>
      </w:pPr>
      <w:r>
        <w:rPr>
          <w:rFonts w:ascii="Cambria" w:hAnsi="Cambria" w:cs="Calibri"/>
          <w:b/>
          <w:bCs/>
          <w:color w:val="000000"/>
          <w:sz w:val="20"/>
          <w:szCs w:val="20"/>
        </w:rPr>
        <w:t xml:space="preserve">Zamawiający nie </w:t>
      </w:r>
      <w:r>
        <w:rPr>
          <w:rFonts w:ascii="Cambria" w:hAnsi="Cambria" w:cs="Calibri"/>
          <w:color w:val="000000"/>
          <w:sz w:val="20"/>
          <w:szCs w:val="20"/>
        </w:rPr>
        <w:t xml:space="preserve">dopuszcza częściowego fakturowania robót. </w:t>
      </w:r>
    </w:p>
    <w:p w14:paraId="0A81B5B7" w14:textId="77777777" w:rsidR="00C51431" w:rsidRDefault="00000000">
      <w:pPr>
        <w:pStyle w:val="Bezodstpw"/>
        <w:spacing w:after="120" w:line="276" w:lineRule="auto"/>
        <w:jc w:val="center"/>
        <w:rPr>
          <w:rFonts w:ascii="Cambria" w:hAnsi="Cambria" w:cs="Arial"/>
          <w:b/>
          <w:sz w:val="20"/>
          <w:szCs w:val="20"/>
        </w:rPr>
      </w:pPr>
      <w:r>
        <w:rPr>
          <w:rFonts w:ascii="Cambria" w:hAnsi="Cambria" w:cs="Arial"/>
          <w:b/>
          <w:sz w:val="20"/>
          <w:szCs w:val="20"/>
        </w:rPr>
        <w:t>§ 12</w:t>
      </w:r>
    </w:p>
    <w:p w14:paraId="2D24EE5F" w14:textId="77777777" w:rsidR="00C51431" w:rsidRDefault="00000000">
      <w:pPr>
        <w:pStyle w:val="Akapitzlist"/>
        <w:numPr>
          <w:ilvl w:val="0"/>
          <w:numId w:val="26"/>
        </w:numPr>
        <w:spacing w:after="120"/>
        <w:ind w:left="357" w:hanging="357"/>
        <w:rPr>
          <w:rFonts w:ascii="Cambria" w:hAnsi="Cambria" w:cs="Arial"/>
          <w:sz w:val="20"/>
          <w:szCs w:val="20"/>
        </w:rPr>
      </w:pPr>
      <w:r>
        <w:rPr>
          <w:rFonts w:ascii="Cambria" w:hAnsi="Cambria" w:cs="Arial"/>
          <w:sz w:val="20"/>
          <w:szCs w:val="20"/>
        </w:rPr>
        <w:t xml:space="preserve">Zapłata nastąpi w terminie do 30 dni licząc od dnia:                                                                                                              a )  doręczenia </w:t>
      </w:r>
      <w:r>
        <w:rPr>
          <w:rFonts w:ascii="Cambria" w:hAnsi="Cambria" w:cs="Arial"/>
          <w:b/>
          <w:bCs/>
          <w:sz w:val="20"/>
          <w:szCs w:val="20"/>
        </w:rPr>
        <w:t xml:space="preserve">Zamawiającemu </w:t>
      </w:r>
      <w:r>
        <w:rPr>
          <w:rFonts w:ascii="Cambria" w:hAnsi="Cambria" w:cs="Arial"/>
          <w:bCs/>
          <w:sz w:val="20"/>
          <w:szCs w:val="20"/>
        </w:rPr>
        <w:t>prawidłowo wystawionej</w:t>
      </w:r>
      <w:r>
        <w:rPr>
          <w:rFonts w:ascii="Cambria" w:hAnsi="Cambria" w:cs="Arial"/>
          <w:b/>
          <w:bCs/>
          <w:sz w:val="20"/>
          <w:szCs w:val="20"/>
        </w:rPr>
        <w:t xml:space="preserve"> </w:t>
      </w:r>
      <w:r>
        <w:rPr>
          <w:rFonts w:ascii="Cambria" w:hAnsi="Cambria" w:cs="Arial"/>
          <w:sz w:val="20"/>
          <w:szCs w:val="20"/>
        </w:rPr>
        <w:t>faktury wraz  z protokołem odbioru robót końcowych z kompletnymi dokumentami odbiorowymi.</w:t>
      </w:r>
      <w:r>
        <w:rPr>
          <w:rFonts w:ascii="Cambria" w:hAnsi="Cambria" w:cs="Arial"/>
          <w:sz w:val="20"/>
          <w:szCs w:val="20"/>
          <w:highlight w:val="yellow"/>
        </w:rPr>
        <w:t xml:space="preserve"> </w:t>
      </w:r>
    </w:p>
    <w:p w14:paraId="7CD97186" w14:textId="77777777" w:rsidR="00C51431" w:rsidRDefault="00000000">
      <w:pPr>
        <w:numPr>
          <w:ilvl w:val="0"/>
          <w:numId w:val="26"/>
        </w:numPr>
        <w:tabs>
          <w:tab w:val="left" w:pos="360"/>
        </w:tabs>
        <w:spacing w:after="120" w:line="276" w:lineRule="auto"/>
        <w:ind w:left="360"/>
        <w:jc w:val="both"/>
        <w:rPr>
          <w:rFonts w:ascii="Cambria" w:hAnsi="Cambria" w:cs="Arial"/>
          <w:sz w:val="20"/>
          <w:szCs w:val="20"/>
        </w:rPr>
      </w:pPr>
      <w:r>
        <w:rPr>
          <w:rFonts w:ascii="Cambria" w:hAnsi="Cambria" w:cs="Arial"/>
          <w:sz w:val="20"/>
          <w:szCs w:val="20"/>
        </w:rPr>
        <w:t>Za dzień zapłaty uznaje się dzień obciążenia rachunku Zamawiającego.</w:t>
      </w:r>
    </w:p>
    <w:p w14:paraId="3CE518AB" w14:textId="77777777" w:rsidR="00C51431" w:rsidRDefault="00000000">
      <w:pPr>
        <w:numPr>
          <w:ilvl w:val="0"/>
          <w:numId w:val="26"/>
        </w:numPr>
        <w:tabs>
          <w:tab w:val="left" w:pos="360"/>
        </w:tabs>
        <w:spacing w:after="120" w:line="276" w:lineRule="auto"/>
        <w:ind w:left="360"/>
        <w:jc w:val="both"/>
        <w:rPr>
          <w:rFonts w:ascii="Cambria" w:hAnsi="Cambria" w:cs="Arial"/>
          <w:sz w:val="20"/>
          <w:szCs w:val="20"/>
        </w:rPr>
      </w:pPr>
      <w:r>
        <w:rPr>
          <w:rFonts w:ascii="Cambria" w:hAnsi="Cambria" w:cs="Arial"/>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3BF01CAE" w14:textId="77777777" w:rsidR="00C51431" w:rsidRDefault="00000000">
      <w:pPr>
        <w:numPr>
          <w:ilvl w:val="0"/>
          <w:numId w:val="26"/>
        </w:numPr>
        <w:tabs>
          <w:tab w:val="left" w:pos="360"/>
        </w:tabs>
        <w:spacing w:after="120" w:line="276" w:lineRule="auto"/>
        <w:ind w:left="360"/>
        <w:jc w:val="both"/>
        <w:rPr>
          <w:rFonts w:ascii="Cambria" w:hAnsi="Cambria" w:cs="Arial"/>
          <w:sz w:val="20"/>
          <w:szCs w:val="20"/>
        </w:rPr>
      </w:pPr>
      <w:r>
        <w:rPr>
          <w:rFonts w:ascii="Cambria" w:hAnsi="Cambria" w:cs="Arial"/>
          <w:sz w:val="20"/>
          <w:szCs w:val="20"/>
        </w:rPr>
        <w:t>W przypadku nieprzedstawienia przez wykonawcę dowodu zapłaty o których mowa w ust. 3  wstrzymuje się wypłatę należnego wynagrodzenia w części równej sumie kwot wynikających z nieprzedstawionych dowodów zapłaty.</w:t>
      </w:r>
    </w:p>
    <w:p w14:paraId="058920C5" w14:textId="77777777" w:rsidR="00C51431" w:rsidRDefault="00000000">
      <w:pPr>
        <w:pStyle w:val="w2zmart"/>
        <w:numPr>
          <w:ilvl w:val="0"/>
          <w:numId w:val="26"/>
        </w:numPr>
        <w:tabs>
          <w:tab w:val="left" w:pos="426"/>
        </w:tabs>
        <w:spacing w:line="276" w:lineRule="auto"/>
        <w:ind w:left="426" w:hanging="426"/>
        <w:rPr>
          <w:rFonts w:ascii="Cambria" w:hAnsi="Cambria"/>
          <w:sz w:val="20"/>
          <w:szCs w:val="20"/>
        </w:rPr>
      </w:pPr>
      <w:r>
        <w:rPr>
          <w:rFonts w:ascii="Cambria" w:hAnsi="Cambria" w:cs="Arial"/>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78BAEC12" w14:textId="77777777" w:rsidR="00C51431" w:rsidRDefault="00000000">
      <w:pPr>
        <w:numPr>
          <w:ilvl w:val="0"/>
          <w:numId w:val="26"/>
        </w:numPr>
        <w:tabs>
          <w:tab w:val="left" w:pos="360"/>
          <w:tab w:val="left"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 Zamawiający przed dokonaniem płatności o której mowa w ust. 5 zwróci się do Wykonawcy aby ten </w:t>
      </w:r>
      <w:r>
        <w:rPr>
          <w:rFonts w:ascii="Cambria" w:hAnsi="Cambria" w:cs="Arial"/>
          <w:sz w:val="20"/>
          <w:szCs w:val="20"/>
        </w:rPr>
        <w:br/>
        <w:t>w terminie 7 dni wniósł pisemne uwagi o powodach nie uregulowania zobowiązać wobec podwykonawcy. Wniesione uwagi mogą być podstawą;</w:t>
      </w:r>
    </w:p>
    <w:p w14:paraId="35FF6BD2" w14:textId="77777777" w:rsidR="00C51431" w:rsidRDefault="00000000">
      <w:pPr>
        <w:pStyle w:val="w5pktart"/>
        <w:spacing w:line="276" w:lineRule="auto"/>
        <w:ind w:left="851" w:hanging="425"/>
        <w:rPr>
          <w:rFonts w:ascii="Cambria" w:hAnsi="Cambria"/>
          <w:sz w:val="20"/>
          <w:szCs w:val="20"/>
        </w:rPr>
      </w:pPr>
      <w:r>
        <w:rPr>
          <w:rFonts w:ascii="Cambria" w:hAnsi="Cambria" w:cs="Arial"/>
          <w:sz w:val="20"/>
          <w:szCs w:val="20"/>
        </w:rPr>
        <w:t xml:space="preserve"> 1)    niedokonania bezpośredniej zapłaty wynagrodzenia podwykonawcy lub dalszemu podwykonawcy, jeżeli wykonawca wykaże niezasadność takiej zapłaty albo</w:t>
      </w:r>
    </w:p>
    <w:p w14:paraId="22D825BE" w14:textId="77777777" w:rsidR="00C51431" w:rsidRDefault="00000000">
      <w:pPr>
        <w:pStyle w:val="w5pktart"/>
        <w:spacing w:line="276" w:lineRule="auto"/>
        <w:ind w:left="851" w:hanging="425"/>
        <w:rPr>
          <w:rFonts w:ascii="Cambria" w:hAnsi="Cambria"/>
          <w:sz w:val="20"/>
          <w:szCs w:val="20"/>
        </w:rPr>
      </w:pPr>
      <w:r>
        <w:rPr>
          <w:rFonts w:ascii="Cambria" w:hAnsi="Cambria" w:cs="Arial"/>
          <w:sz w:val="20"/>
          <w:szCs w:val="20"/>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92CA451" w14:textId="77777777" w:rsidR="00C51431" w:rsidRDefault="00000000">
      <w:pPr>
        <w:pStyle w:val="w5pktart"/>
        <w:spacing w:line="276" w:lineRule="auto"/>
        <w:ind w:left="851" w:hanging="425"/>
        <w:rPr>
          <w:rFonts w:ascii="Cambria" w:hAnsi="Cambria"/>
          <w:sz w:val="20"/>
          <w:szCs w:val="20"/>
        </w:rPr>
      </w:pPr>
      <w:r>
        <w:rPr>
          <w:rFonts w:ascii="Cambria" w:hAnsi="Cambria" w:cs="Arial"/>
          <w:sz w:val="20"/>
          <w:szCs w:val="20"/>
        </w:rPr>
        <w:lastRenderedPageBreak/>
        <w:t>3)     dokonać bezpośredniej zapłaty wynagrodzenia podwykonawcy lub dalszemu podwykonawcy, jeżeli podwykonawca lub dalszy podwykonawca wykaże zasadność takiej zapłaty.</w:t>
      </w:r>
    </w:p>
    <w:p w14:paraId="20A89D68" w14:textId="77777777" w:rsidR="00C51431" w:rsidRDefault="00000000">
      <w:pPr>
        <w:pStyle w:val="Bezodstpw"/>
        <w:spacing w:after="120" w:line="276" w:lineRule="auto"/>
        <w:jc w:val="center"/>
        <w:rPr>
          <w:rFonts w:ascii="Cambria" w:hAnsi="Cambria" w:cs="Arial"/>
          <w:b/>
          <w:sz w:val="20"/>
          <w:szCs w:val="20"/>
        </w:rPr>
      </w:pPr>
      <w:r>
        <w:rPr>
          <w:rFonts w:ascii="Cambria" w:hAnsi="Cambria" w:cs="Arial"/>
          <w:b/>
          <w:sz w:val="20"/>
          <w:szCs w:val="20"/>
        </w:rPr>
        <w:t>§ 13</w:t>
      </w:r>
    </w:p>
    <w:p w14:paraId="7FAB5A6C" w14:textId="77777777" w:rsidR="00C51431" w:rsidRDefault="00000000">
      <w:pPr>
        <w:numPr>
          <w:ilvl w:val="0"/>
          <w:numId w:val="27"/>
        </w:numPr>
        <w:tabs>
          <w:tab w:val="clear" w:pos="1080"/>
          <w:tab w:val="left"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Przed podpisaniem umowy, </w:t>
      </w:r>
      <w:r>
        <w:rPr>
          <w:rFonts w:ascii="Cambria" w:hAnsi="Cambria" w:cs="Arial"/>
          <w:b/>
          <w:bCs/>
          <w:sz w:val="20"/>
          <w:szCs w:val="20"/>
        </w:rPr>
        <w:t>Wykonawca</w:t>
      </w:r>
      <w:r>
        <w:rPr>
          <w:rFonts w:ascii="Cambria" w:hAnsi="Cambria" w:cs="Arial"/>
          <w:sz w:val="20"/>
          <w:szCs w:val="20"/>
        </w:rPr>
        <w:t xml:space="preserve"> złoży u </w:t>
      </w:r>
      <w:r>
        <w:rPr>
          <w:rFonts w:ascii="Cambria" w:hAnsi="Cambria" w:cs="Arial"/>
          <w:b/>
          <w:bCs/>
          <w:sz w:val="20"/>
          <w:szCs w:val="20"/>
        </w:rPr>
        <w:t>Zamawiającego</w:t>
      </w:r>
      <w:r>
        <w:rPr>
          <w:rFonts w:ascii="Cambria" w:hAnsi="Cambria" w:cs="Arial"/>
          <w:sz w:val="20"/>
          <w:szCs w:val="20"/>
        </w:rPr>
        <w:t xml:space="preserve"> dokument stwierdzający zabezpieczenie należytego wykonania Przedmiotu zamówienia.</w:t>
      </w:r>
    </w:p>
    <w:p w14:paraId="6BB8D18D" w14:textId="77777777" w:rsidR="00C51431" w:rsidRDefault="00000000">
      <w:pPr>
        <w:numPr>
          <w:ilvl w:val="0"/>
          <w:numId w:val="27"/>
        </w:numPr>
        <w:tabs>
          <w:tab w:val="clear" w:pos="1080"/>
          <w:tab w:val="left" w:pos="426"/>
        </w:tabs>
        <w:spacing w:after="120" w:line="276" w:lineRule="auto"/>
        <w:ind w:left="426" w:hanging="426"/>
        <w:jc w:val="both"/>
        <w:rPr>
          <w:rFonts w:ascii="Cambria" w:hAnsi="Cambria" w:cs="Arial"/>
          <w:sz w:val="20"/>
          <w:szCs w:val="20"/>
        </w:rPr>
      </w:pPr>
      <w:r>
        <w:rPr>
          <w:rFonts w:ascii="Cambria" w:hAnsi="Cambria" w:cs="Arial"/>
          <w:b/>
          <w:bCs/>
          <w:sz w:val="20"/>
          <w:szCs w:val="20"/>
        </w:rPr>
        <w:t>Wykonawca</w:t>
      </w:r>
      <w:r>
        <w:rPr>
          <w:rFonts w:ascii="Cambria" w:hAnsi="Cambria" w:cs="Arial"/>
          <w:sz w:val="20"/>
          <w:szCs w:val="20"/>
        </w:rPr>
        <w:t xml:space="preserve"> udziela </w:t>
      </w:r>
      <w:r>
        <w:rPr>
          <w:rFonts w:ascii="Cambria" w:hAnsi="Cambria" w:cs="Arial"/>
          <w:b/>
          <w:bCs/>
          <w:sz w:val="20"/>
          <w:szCs w:val="20"/>
        </w:rPr>
        <w:t xml:space="preserve">Zamawiającemu </w:t>
      </w:r>
      <w:r>
        <w:rPr>
          <w:rFonts w:ascii="Cambria" w:hAnsi="Cambria" w:cs="Arial"/>
          <w:sz w:val="20"/>
          <w:szCs w:val="20"/>
        </w:rPr>
        <w:t xml:space="preserve">zabezpieczenia należytego wykonania Przedmiotu umowy w kwocie stanowiącej </w:t>
      </w:r>
      <w:r>
        <w:rPr>
          <w:rFonts w:ascii="Cambria" w:hAnsi="Cambria" w:cs="Arial"/>
          <w:b/>
          <w:sz w:val="20"/>
          <w:szCs w:val="20"/>
        </w:rPr>
        <w:t xml:space="preserve">5 % </w:t>
      </w:r>
      <w:r>
        <w:rPr>
          <w:rFonts w:ascii="Cambria" w:hAnsi="Cambria" w:cs="Arial"/>
          <w:sz w:val="20"/>
          <w:szCs w:val="20"/>
        </w:rPr>
        <w:t xml:space="preserve">ceny brutto wykonania Przedmiotu umowy, tj. kwoty </w:t>
      </w:r>
    </w:p>
    <w:p w14:paraId="2C4BF2DA" w14:textId="77777777" w:rsidR="00C51431" w:rsidRDefault="00000000">
      <w:pPr>
        <w:spacing w:after="120" w:line="276" w:lineRule="auto"/>
        <w:ind w:left="426"/>
        <w:jc w:val="both"/>
        <w:rPr>
          <w:rFonts w:ascii="Cambria" w:hAnsi="Cambria" w:cs="Arial"/>
          <w:sz w:val="20"/>
          <w:szCs w:val="20"/>
        </w:rPr>
      </w:pPr>
      <w:r>
        <w:rPr>
          <w:rFonts w:ascii="Cambria" w:hAnsi="Cambria" w:cs="Arial"/>
          <w:b/>
          <w:bCs/>
          <w:sz w:val="20"/>
          <w:szCs w:val="20"/>
        </w:rPr>
        <w:t>...................- PLN</w:t>
      </w:r>
      <w:r>
        <w:rPr>
          <w:rFonts w:ascii="Cambria" w:hAnsi="Cambria" w:cs="Arial"/>
          <w:sz w:val="20"/>
          <w:szCs w:val="20"/>
        </w:rPr>
        <w:t xml:space="preserve"> (słownie: ....................................................................................................../100).</w:t>
      </w:r>
    </w:p>
    <w:p w14:paraId="78B06CEF" w14:textId="77777777" w:rsidR="00C51431" w:rsidRDefault="00000000">
      <w:pPr>
        <w:numPr>
          <w:ilvl w:val="0"/>
          <w:numId w:val="27"/>
        </w:numPr>
        <w:tabs>
          <w:tab w:val="clear" w:pos="1080"/>
          <w:tab w:val="left"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Zabezpieczeniem należytego wykonania przedmiotu umowy jest </w:t>
      </w:r>
      <w:r>
        <w:rPr>
          <w:rFonts w:ascii="Cambria" w:hAnsi="Cambria" w:cs="Arial"/>
          <w:bCs/>
          <w:sz w:val="20"/>
          <w:szCs w:val="20"/>
        </w:rPr>
        <w:t>........................................................................</w:t>
      </w:r>
    </w:p>
    <w:p w14:paraId="23500191" w14:textId="77777777" w:rsidR="00C51431" w:rsidRDefault="00000000">
      <w:pPr>
        <w:numPr>
          <w:ilvl w:val="0"/>
          <w:numId w:val="27"/>
        </w:numPr>
        <w:tabs>
          <w:tab w:val="clear" w:pos="1080"/>
          <w:tab w:val="left"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Część zabezpieczenia, gwarantująca wykonanie robót zgodnie z umową, w wysokości 70 % całości zabezpieczenia zwrócona zostanie </w:t>
      </w:r>
      <w:r>
        <w:rPr>
          <w:rFonts w:ascii="Cambria" w:hAnsi="Cambria" w:cs="Arial"/>
          <w:b/>
          <w:bCs/>
          <w:sz w:val="20"/>
          <w:szCs w:val="20"/>
        </w:rPr>
        <w:t xml:space="preserve">Wykonawcy </w:t>
      </w:r>
      <w:r>
        <w:rPr>
          <w:rFonts w:ascii="Cambria" w:hAnsi="Cambria" w:cs="Arial"/>
          <w:sz w:val="20"/>
          <w:szCs w:val="20"/>
        </w:rPr>
        <w:t>w ciągu 30 dni po odbiorze końcowym Przedmiotu umowy.</w:t>
      </w:r>
    </w:p>
    <w:p w14:paraId="4F58CB27" w14:textId="77777777" w:rsidR="00C51431" w:rsidRDefault="00000000">
      <w:pPr>
        <w:numPr>
          <w:ilvl w:val="0"/>
          <w:numId w:val="27"/>
        </w:numPr>
        <w:tabs>
          <w:tab w:val="clear" w:pos="1080"/>
          <w:tab w:val="left"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Pozostała część zabezpieczenia w wysokości 30 % całości zabezpieczenia służąca do pokrycia roszczeń w ramach rękojmi i gwarancji, zwrócona zostanie </w:t>
      </w:r>
      <w:r>
        <w:rPr>
          <w:rFonts w:ascii="Cambria" w:hAnsi="Cambria" w:cs="Arial"/>
          <w:b/>
          <w:bCs/>
          <w:sz w:val="20"/>
          <w:szCs w:val="20"/>
        </w:rPr>
        <w:t>Wykonawcy</w:t>
      </w:r>
      <w:r>
        <w:rPr>
          <w:rFonts w:ascii="Cambria" w:hAnsi="Cambria" w:cs="Arial"/>
          <w:sz w:val="20"/>
          <w:szCs w:val="20"/>
        </w:rPr>
        <w:t xml:space="preserve"> w ciągu 15 dni po upływie okresu rękojmi za wady i gwarancji.</w:t>
      </w:r>
    </w:p>
    <w:p w14:paraId="1C7668D8" w14:textId="77777777" w:rsidR="00C51431" w:rsidRDefault="00000000">
      <w:pPr>
        <w:numPr>
          <w:ilvl w:val="0"/>
          <w:numId w:val="27"/>
        </w:numPr>
        <w:tabs>
          <w:tab w:val="clear" w:pos="1080"/>
          <w:tab w:val="left"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Zwrócona </w:t>
      </w:r>
      <w:r>
        <w:rPr>
          <w:rFonts w:ascii="Cambria" w:hAnsi="Cambria" w:cs="Arial"/>
          <w:b/>
          <w:bCs/>
          <w:sz w:val="20"/>
          <w:szCs w:val="20"/>
        </w:rPr>
        <w:t>Wykonawcy</w:t>
      </w:r>
      <w:r>
        <w:rPr>
          <w:rFonts w:ascii="Cambria" w:hAnsi="Cambria" w:cs="Arial"/>
          <w:sz w:val="20"/>
          <w:szCs w:val="20"/>
        </w:rPr>
        <w:t xml:space="preserve"> kwota zabezpieczenia należytego wykonania umowy, określona w pkt. 2 może ulec zmniejszeniu z tytułu potrąceń za złą jakość robót, nie dotrzymania terminu zakończenia prac lub nakładów poniesionych przez </w:t>
      </w:r>
      <w:r>
        <w:rPr>
          <w:rFonts w:ascii="Cambria" w:hAnsi="Cambria" w:cs="Arial"/>
          <w:b/>
          <w:bCs/>
          <w:sz w:val="20"/>
          <w:szCs w:val="20"/>
        </w:rPr>
        <w:t>Zamawiającego</w:t>
      </w:r>
      <w:r>
        <w:rPr>
          <w:rFonts w:ascii="Cambria" w:hAnsi="Cambria" w:cs="Arial"/>
          <w:sz w:val="20"/>
          <w:szCs w:val="20"/>
        </w:rPr>
        <w:t xml:space="preserve"> na usunięcie ewentualnych wad, jeżeli nie dokonał tego </w:t>
      </w:r>
      <w:r>
        <w:rPr>
          <w:rFonts w:ascii="Cambria" w:hAnsi="Cambria" w:cs="Arial"/>
          <w:b/>
          <w:bCs/>
          <w:sz w:val="20"/>
          <w:szCs w:val="20"/>
        </w:rPr>
        <w:t>Wykonawca</w:t>
      </w:r>
      <w:r>
        <w:rPr>
          <w:rFonts w:ascii="Cambria" w:hAnsi="Cambria" w:cs="Arial"/>
          <w:sz w:val="20"/>
          <w:szCs w:val="20"/>
        </w:rPr>
        <w:t>.</w:t>
      </w:r>
    </w:p>
    <w:p w14:paraId="05A0D980" w14:textId="77777777" w:rsidR="00C51431" w:rsidRDefault="00C51431">
      <w:pPr>
        <w:spacing w:after="120" w:line="276" w:lineRule="auto"/>
        <w:ind w:left="426"/>
        <w:jc w:val="both"/>
        <w:rPr>
          <w:rFonts w:ascii="Cambria" w:hAnsi="Cambria" w:cs="Arial"/>
          <w:sz w:val="20"/>
          <w:szCs w:val="20"/>
        </w:rPr>
      </w:pPr>
    </w:p>
    <w:p w14:paraId="06C4AB5E" w14:textId="77777777" w:rsidR="00C51431" w:rsidRDefault="00000000">
      <w:pPr>
        <w:spacing w:after="120" w:line="276" w:lineRule="auto"/>
        <w:jc w:val="center"/>
        <w:rPr>
          <w:rFonts w:ascii="Cambria" w:hAnsi="Cambria" w:cs="Arial"/>
          <w:b/>
          <w:bCs/>
          <w:sz w:val="20"/>
          <w:szCs w:val="20"/>
        </w:rPr>
      </w:pPr>
      <w:r>
        <w:rPr>
          <w:rFonts w:ascii="Cambria" w:hAnsi="Cambria" w:cs="Arial"/>
          <w:b/>
          <w:bCs/>
          <w:sz w:val="20"/>
          <w:szCs w:val="20"/>
        </w:rPr>
        <w:t>§ 14</w:t>
      </w:r>
    </w:p>
    <w:p w14:paraId="41EEDA8A" w14:textId="77777777" w:rsidR="00C51431" w:rsidRDefault="00000000">
      <w:pPr>
        <w:spacing w:after="120" w:line="276" w:lineRule="auto"/>
        <w:jc w:val="both"/>
        <w:rPr>
          <w:rFonts w:ascii="Cambria" w:hAnsi="Cambria" w:cs="Arial"/>
          <w:sz w:val="20"/>
          <w:szCs w:val="20"/>
        </w:rPr>
      </w:pPr>
      <w:r>
        <w:rPr>
          <w:rFonts w:ascii="Cambria" w:hAnsi="Cambria" w:cs="Arial"/>
          <w:b/>
          <w:sz w:val="20"/>
          <w:szCs w:val="20"/>
        </w:rPr>
        <w:t>Wykonawca</w:t>
      </w:r>
      <w:r>
        <w:rPr>
          <w:rFonts w:ascii="Cambria" w:hAnsi="Cambria" w:cs="Arial"/>
          <w:sz w:val="20"/>
          <w:szCs w:val="20"/>
        </w:rPr>
        <w:t xml:space="preserve"> zobowiązuje się wykonać Przedmiot umowy zgodnie z przedmiarem, specyfikacją techniczną wykonania i odbioru robót budowlanych, zasadami wiedzy technicznej, obowiązującymi przepisami </w:t>
      </w:r>
      <w:r>
        <w:rPr>
          <w:rFonts w:ascii="Cambria" w:hAnsi="Cambria" w:cs="Arial"/>
          <w:sz w:val="20"/>
          <w:szCs w:val="20"/>
        </w:rPr>
        <w:br/>
        <w:t>w szczególności techniczno-budowlanymi, normami oraz przepisami BHP.</w:t>
      </w:r>
    </w:p>
    <w:p w14:paraId="0342AC1D" w14:textId="77777777" w:rsidR="00C51431" w:rsidRDefault="00000000">
      <w:pPr>
        <w:spacing w:after="120" w:line="276" w:lineRule="auto"/>
        <w:jc w:val="center"/>
        <w:rPr>
          <w:rFonts w:ascii="Cambria" w:hAnsi="Cambria" w:cs="Arial"/>
          <w:b/>
          <w:bCs/>
          <w:sz w:val="20"/>
          <w:szCs w:val="20"/>
        </w:rPr>
      </w:pPr>
      <w:r>
        <w:rPr>
          <w:rFonts w:ascii="Cambria" w:hAnsi="Cambria" w:cs="Arial"/>
          <w:b/>
          <w:bCs/>
          <w:sz w:val="20"/>
          <w:szCs w:val="20"/>
        </w:rPr>
        <w:t>§ 15</w:t>
      </w:r>
    </w:p>
    <w:p w14:paraId="2FD18F0E" w14:textId="77777777" w:rsidR="00C51431" w:rsidRDefault="00000000">
      <w:pPr>
        <w:numPr>
          <w:ilvl w:val="0"/>
          <w:numId w:val="28"/>
        </w:numPr>
        <w:tabs>
          <w:tab w:val="clear" w:pos="1080"/>
          <w:tab w:val="left" w:pos="426"/>
        </w:tabs>
        <w:spacing w:after="120" w:line="276" w:lineRule="auto"/>
        <w:ind w:left="360"/>
        <w:jc w:val="both"/>
        <w:rPr>
          <w:rFonts w:ascii="Cambria" w:hAnsi="Cambria" w:cs="Arial"/>
          <w:sz w:val="20"/>
          <w:szCs w:val="20"/>
        </w:rPr>
      </w:pPr>
      <w:r>
        <w:rPr>
          <w:rFonts w:ascii="Cambria" w:hAnsi="Cambria" w:cs="Arial"/>
          <w:sz w:val="20"/>
          <w:szCs w:val="20"/>
        </w:rPr>
        <w:t xml:space="preserve">Po wykonaniu robót objętych umową, </w:t>
      </w:r>
      <w:r>
        <w:rPr>
          <w:rFonts w:ascii="Cambria" w:hAnsi="Cambria" w:cs="Arial"/>
          <w:b/>
          <w:bCs/>
          <w:sz w:val="20"/>
          <w:szCs w:val="20"/>
        </w:rPr>
        <w:t>Wykonawca</w:t>
      </w:r>
      <w:r>
        <w:rPr>
          <w:rFonts w:ascii="Cambria" w:hAnsi="Cambria" w:cs="Arial"/>
          <w:sz w:val="20"/>
          <w:szCs w:val="20"/>
        </w:rPr>
        <w:t xml:space="preserve"> przygotuje Przedmiot umowy do odbioru końcowego </w:t>
      </w:r>
      <w:r>
        <w:rPr>
          <w:rFonts w:ascii="Cambria" w:hAnsi="Cambria" w:cs="Arial"/>
          <w:sz w:val="20"/>
          <w:szCs w:val="20"/>
        </w:rPr>
        <w:br/>
        <w:t xml:space="preserve">i zawiadomi  o tym pisemnie </w:t>
      </w:r>
      <w:r>
        <w:rPr>
          <w:rFonts w:ascii="Cambria" w:hAnsi="Cambria" w:cs="Arial"/>
          <w:b/>
          <w:bCs/>
          <w:sz w:val="20"/>
          <w:szCs w:val="20"/>
        </w:rPr>
        <w:t>Zamawiającego</w:t>
      </w:r>
      <w:r>
        <w:rPr>
          <w:rFonts w:ascii="Cambria" w:hAnsi="Cambria" w:cs="Arial"/>
          <w:sz w:val="20"/>
          <w:szCs w:val="20"/>
        </w:rPr>
        <w:t>.</w:t>
      </w:r>
    </w:p>
    <w:p w14:paraId="1569E09C" w14:textId="77777777" w:rsidR="00C51431" w:rsidRDefault="00000000">
      <w:pPr>
        <w:numPr>
          <w:ilvl w:val="0"/>
          <w:numId w:val="28"/>
        </w:numPr>
        <w:tabs>
          <w:tab w:val="clear" w:pos="1080"/>
          <w:tab w:val="left" w:pos="426"/>
        </w:tabs>
        <w:spacing w:after="120" w:line="276" w:lineRule="auto"/>
        <w:ind w:left="360"/>
        <w:jc w:val="both"/>
        <w:rPr>
          <w:rFonts w:ascii="Cambria" w:hAnsi="Cambria" w:cs="Arial"/>
          <w:sz w:val="20"/>
          <w:szCs w:val="20"/>
        </w:rPr>
      </w:pPr>
      <w:r>
        <w:rPr>
          <w:rFonts w:ascii="Cambria" w:hAnsi="Cambria" w:cs="Arial"/>
          <w:sz w:val="20"/>
          <w:szCs w:val="20"/>
        </w:rPr>
        <w:t xml:space="preserve">Do zawiadomienia zakończenia robót </w:t>
      </w:r>
      <w:r>
        <w:rPr>
          <w:rFonts w:ascii="Cambria" w:hAnsi="Cambria" w:cs="Arial"/>
          <w:b/>
          <w:sz w:val="20"/>
          <w:szCs w:val="20"/>
        </w:rPr>
        <w:t xml:space="preserve">Wykonawca </w:t>
      </w:r>
      <w:r>
        <w:rPr>
          <w:rFonts w:ascii="Cambria" w:hAnsi="Cambria" w:cs="Arial"/>
          <w:sz w:val="20"/>
          <w:szCs w:val="20"/>
        </w:rPr>
        <w:t>załącza;</w:t>
      </w:r>
    </w:p>
    <w:p w14:paraId="19DA86F5" w14:textId="77777777" w:rsidR="00C51431" w:rsidRDefault="00000000">
      <w:pPr>
        <w:numPr>
          <w:ilvl w:val="0"/>
          <w:numId w:val="29"/>
        </w:numPr>
        <w:tabs>
          <w:tab w:val="left" w:pos="426"/>
        </w:tabs>
        <w:autoSpaceDE w:val="0"/>
        <w:spacing w:after="120" w:line="276" w:lineRule="auto"/>
        <w:ind w:left="709" w:hanging="425"/>
        <w:jc w:val="both"/>
        <w:rPr>
          <w:rFonts w:ascii="Cambria" w:eastAsia="Times-Roman" w:hAnsi="Cambria" w:cs="Arial"/>
          <w:sz w:val="20"/>
          <w:szCs w:val="20"/>
        </w:rPr>
      </w:pPr>
      <w:r>
        <w:rPr>
          <w:rFonts w:ascii="Cambria" w:eastAsia="Times-Roman" w:hAnsi="Cambria" w:cs="Arial"/>
          <w:sz w:val="20"/>
          <w:szCs w:val="20"/>
        </w:rPr>
        <w:t>dziennik budowy potwierdzaj</w:t>
      </w:r>
      <w:r>
        <w:rPr>
          <w:rFonts w:ascii="Cambria" w:eastAsia="TTE1FA5458t00" w:hAnsi="Cambria" w:cs="Arial"/>
          <w:sz w:val="20"/>
          <w:szCs w:val="20"/>
        </w:rPr>
        <w:t>ą</w:t>
      </w:r>
      <w:r>
        <w:rPr>
          <w:rFonts w:ascii="Cambria" w:eastAsia="Times-Roman" w:hAnsi="Cambria" w:cs="Arial"/>
          <w:sz w:val="20"/>
          <w:szCs w:val="20"/>
        </w:rPr>
        <w:t>cy gotowo</w:t>
      </w:r>
      <w:r>
        <w:rPr>
          <w:rFonts w:ascii="Cambria" w:eastAsia="TTE1FA5458t00" w:hAnsi="Cambria" w:cs="Arial"/>
          <w:sz w:val="20"/>
          <w:szCs w:val="20"/>
        </w:rPr>
        <w:t xml:space="preserve">ść </w:t>
      </w:r>
      <w:r>
        <w:rPr>
          <w:rFonts w:ascii="Cambria" w:eastAsia="Times-Roman" w:hAnsi="Cambria" w:cs="Arial"/>
          <w:sz w:val="20"/>
          <w:szCs w:val="20"/>
        </w:rPr>
        <w:t xml:space="preserve">do odbioru potwierdzono wpisem kierownika budowy </w:t>
      </w:r>
      <w:r>
        <w:rPr>
          <w:rFonts w:ascii="Cambria" w:eastAsia="Times-Roman" w:hAnsi="Cambria" w:cs="Arial"/>
          <w:sz w:val="20"/>
          <w:szCs w:val="20"/>
        </w:rPr>
        <w:br/>
        <w:t>i inspektora nadzoru.</w:t>
      </w:r>
    </w:p>
    <w:p w14:paraId="6F782703" w14:textId="77777777" w:rsidR="00C51431" w:rsidRDefault="00000000">
      <w:pPr>
        <w:numPr>
          <w:ilvl w:val="0"/>
          <w:numId w:val="29"/>
        </w:numPr>
        <w:tabs>
          <w:tab w:val="left" w:pos="426"/>
        </w:tabs>
        <w:autoSpaceDE w:val="0"/>
        <w:spacing w:after="120" w:line="276" w:lineRule="auto"/>
        <w:ind w:left="709" w:hanging="425"/>
        <w:jc w:val="both"/>
        <w:rPr>
          <w:rFonts w:ascii="Cambria" w:eastAsia="Times-Roman" w:hAnsi="Cambria" w:cs="Arial"/>
          <w:sz w:val="20"/>
          <w:szCs w:val="20"/>
        </w:rPr>
      </w:pPr>
      <w:r>
        <w:rPr>
          <w:rFonts w:ascii="Cambria" w:eastAsia="Times-Roman" w:hAnsi="Cambria" w:cs="Arial"/>
          <w:sz w:val="20"/>
          <w:szCs w:val="20"/>
        </w:rPr>
        <w:t>operat powykonawczy do sprawdzenia, który musi zawiera</w:t>
      </w:r>
      <w:r>
        <w:rPr>
          <w:rFonts w:ascii="Cambria" w:eastAsia="TTE1FA5458t00" w:hAnsi="Cambria" w:cs="Arial"/>
          <w:sz w:val="20"/>
          <w:szCs w:val="20"/>
        </w:rPr>
        <w:t>ć</w:t>
      </w:r>
      <w:r>
        <w:rPr>
          <w:rFonts w:ascii="Cambria" w:eastAsia="Times-Roman" w:hAnsi="Cambria" w:cs="Arial"/>
          <w:sz w:val="20"/>
          <w:szCs w:val="20"/>
        </w:rPr>
        <w:t>:</w:t>
      </w:r>
    </w:p>
    <w:p w14:paraId="6F7D9F43" w14:textId="77777777" w:rsidR="00C51431" w:rsidRDefault="00000000">
      <w:pPr>
        <w:numPr>
          <w:ilvl w:val="0"/>
          <w:numId w:val="30"/>
        </w:numPr>
        <w:tabs>
          <w:tab w:val="left" w:pos="426"/>
        </w:tabs>
        <w:autoSpaceDE w:val="0"/>
        <w:spacing w:after="120" w:line="276" w:lineRule="auto"/>
        <w:ind w:left="1134" w:hanging="425"/>
        <w:jc w:val="both"/>
        <w:rPr>
          <w:rFonts w:ascii="Cambria" w:eastAsia="Times-Roman" w:hAnsi="Cambria" w:cs="Arial"/>
          <w:sz w:val="20"/>
          <w:szCs w:val="20"/>
        </w:rPr>
      </w:pPr>
      <w:r>
        <w:rPr>
          <w:rFonts w:ascii="Cambria" w:eastAsia="Times-Roman" w:hAnsi="Cambria" w:cs="Arial"/>
          <w:sz w:val="20"/>
          <w:szCs w:val="20"/>
        </w:rPr>
        <w:t>dokumentacj</w:t>
      </w:r>
      <w:r>
        <w:rPr>
          <w:rFonts w:ascii="Cambria" w:eastAsia="TTE1FA5458t00" w:hAnsi="Cambria" w:cs="Arial"/>
          <w:sz w:val="20"/>
          <w:szCs w:val="20"/>
        </w:rPr>
        <w:t xml:space="preserve">e </w:t>
      </w:r>
      <w:r>
        <w:rPr>
          <w:rFonts w:ascii="Cambria" w:eastAsia="Times-Roman" w:hAnsi="Cambria" w:cs="Arial"/>
          <w:sz w:val="20"/>
          <w:szCs w:val="20"/>
        </w:rPr>
        <w:t>powykonawcz</w:t>
      </w:r>
      <w:r>
        <w:rPr>
          <w:rFonts w:ascii="Cambria" w:eastAsia="TTE1FA5458t00" w:hAnsi="Cambria" w:cs="Arial"/>
          <w:sz w:val="20"/>
          <w:szCs w:val="20"/>
        </w:rPr>
        <w:t xml:space="preserve">a </w:t>
      </w:r>
      <w:r>
        <w:rPr>
          <w:rFonts w:ascii="Cambria" w:eastAsia="Times-Roman" w:hAnsi="Cambria" w:cs="Arial"/>
          <w:sz w:val="20"/>
          <w:szCs w:val="20"/>
        </w:rPr>
        <w:t>z naniesionymi zmianami podpisan</w:t>
      </w:r>
      <w:r>
        <w:rPr>
          <w:rFonts w:ascii="Cambria" w:eastAsia="TTE1FA5458t00" w:hAnsi="Cambria" w:cs="Arial"/>
          <w:sz w:val="20"/>
          <w:szCs w:val="20"/>
        </w:rPr>
        <w:t xml:space="preserve">a </w:t>
      </w:r>
      <w:r>
        <w:rPr>
          <w:rFonts w:ascii="Cambria" w:eastAsia="Times-Roman" w:hAnsi="Cambria" w:cs="Arial"/>
          <w:sz w:val="20"/>
          <w:szCs w:val="20"/>
        </w:rPr>
        <w:t xml:space="preserve">przez kierownika budowy </w:t>
      </w:r>
      <w:r>
        <w:rPr>
          <w:rFonts w:ascii="Cambria" w:eastAsia="Times-Roman" w:hAnsi="Cambria" w:cs="Arial"/>
          <w:sz w:val="20"/>
          <w:szCs w:val="20"/>
        </w:rPr>
        <w:br/>
        <w:t>i inspektora nadzoru,</w:t>
      </w:r>
    </w:p>
    <w:p w14:paraId="4153D33D" w14:textId="77777777" w:rsidR="00C51431" w:rsidRDefault="00000000">
      <w:pPr>
        <w:numPr>
          <w:ilvl w:val="0"/>
          <w:numId w:val="30"/>
        </w:numPr>
        <w:tabs>
          <w:tab w:val="left" w:pos="426"/>
        </w:tabs>
        <w:autoSpaceDE w:val="0"/>
        <w:spacing w:after="120" w:line="276" w:lineRule="auto"/>
        <w:ind w:left="1134" w:hanging="425"/>
        <w:jc w:val="both"/>
        <w:rPr>
          <w:rFonts w:ascii="Cambria" w:eastAsia="Times-Roman" w:hAnsi="Cambria" w:cs="Arial"/>
          <w:sz w:val="20"/>
          <w:szCs w:val="20"/>
        </w:rPr>
      </w:pPr>
      <w:r>
        <w:rPr>
          <w:rFonts w:ascii="Cambria" w:eastAsia="Times-Roman" w:hAnsi="Cambria" w:cs="Arial"/>
          <w:sz w:val="20"/>
          <w:szCs w:val="20"/>
        </w:rPr>
        <w:t>o</w:t>
      </w:r>
      <w:r>
        <w:rPr>
          <w:rFonts w:ascii="Cambria" w:eastAsia="TTE1FA5458t00" w:hAnsi="Cambria" w:cs="Arial"/>
          <w:sz w:val="20"/>
          <w:szCs w:val="20"/>
        </w:rPr>
        <w:t>ś</w:t>
      </w:r>
      <w:r>
        <w:rPr>
          <w:rFonts w:ascii="Cambria" w:eastAsia="Times-Roman" w:hAnsi="Cambria" w:cs="Arial"/>
          <w:sz w:val="20"/>
          <w:szCs w:val="20"/>
        </w:rPr>
        <w:t>wiadczenie kierownika budowy, że roboty zostały wykonane zgodnie z dokumentacj</w:t>
      </w:r>
      <w:r>
        <w:rPr>
          <w:rFonts w:ascii="Cambria" w:eastAsia="TTE1FA5458t00" w:hAnsi="Cambria" w:cs="Arial"/>
          <w:sz w:val="20"/>
          <w:szCs w:val="20"/>
        </w:rPr>
        <w:t>a</w:t>
      </w:r>
      <w:r>
        <w:rPr>
          <w:rFonts w:ascii="Cambria" w:eastAsia="Times-Roman" w:hAnsi="Cambria" w:cs="Arial"/>
          <w:sz w:val="20"/>
          <w:szCs w:val="20"/>
        </w:rPr>
        <w:t>, a przy zmianach potwierdzenie, że zmiany zostały zaakceptowane przez autora projektu i inspektora nadzoru oraz że teren budowy został uprz</w:t>
      </w:r>
      <w:r>
        <w:rPr>
          <w:rFonts w:ascii="Cambria" w:eastAsia="TTE1FA5458t00" w:hAnsi="Cambria" w:cs="Arial"/>
          <w:sz w:val="20"/>
          <w:szCs w:val="20"/>
        </w:rPr>
        <w:t>ą</w:t>
      </w:r>
      <w:r>
        <w:rPr>
          <w:rFonts w:ascii="Cambria" w:eastAsia="Times-Roman" w:hAnsi="Cambria" w:cs="Arial"/>
          <w:sz w:val="20"/>
          <w:szCs w:val="20"/>
        </w:rPr>
        <w:t>tni</w:t>
      </w:r>
      <w:r>
        <w:rPr>
          <w:rFonts w:ascii="Cambria" w:eastAsia="TTE1FA5458t00" w:hAnsi="Cambria" w:cs="Arial"/>
          <w:sz w:val="20"/>
          <w:szCs w:val="20"/>
        </w:rPr>
        <w:t>ę</w:t>
      </w:r>
      <w:r>
        <w:rPr>
          <w:rFonts w:ascii="Cambria" w:eastAsia="Times-Roman" w:hAnsi="Cambria" w:cs="Arial"/>
          <w:sz w:val="20"/>
          <w:szCs w:val="20"/>
        </w:rPr>
        <w:t>ty – 2 egz.,</w:t>
      </w:r>
    </w:p>
    <w:p w14:paraId="47DB956A" w14:textId="77777777" w:rsidR="00C51431" w:rsidRDefault="00000000">
      <w:pPr>
        <w:numPr>
          <w:ilvl w:val="0"/>
          <w:numId w:val="30"/>
        </w:numPr>
        <w:tabs>
          <w:tab w:val="left" w:pos="426"/>
        </w:tabs>
        <w:autoSpaceDE w:val="0"/>
        <w:spacing w:after="120" w:line="276" w:lineRule="auto"/>
        <w:ind w:left="1134" w:hanging="425"/>
        <w:jc w:val="both"/>
        <w:rPr>
          <w:rFonts w:ascii="Cambria" w:eastAsia="Times-Roman" w:hAnsi="Cambria" w:cs="Arial"/>
          <w:sz w:val="20"/>
          <w:szCs w:val="20"/>
        </w:rPr>
      </w:pPr>
      <w:r>
        <w:rPr>
          <w:rFonts w:ascii="Cambria" w:eastAsia="Times-Roman" w:hAnsi="Cambria" w:cs="Arial"/>
          <w:sz w:val="20"/>
          <w:szCs w:val="20"/>
        </w:rPr>
        <w:t>atesty, certyfikaty i aprobaty zgodno</w:t>
      </w:r>
      <w:r>
        <w:rPr>
          <w:rFonts w:ascii="Cambria" w:eastAsia="TTE1FA5458t00" w:hAnsi="Cambria" w:cs="Arial"/>
          <w:sz w:val="20"/>
          <w:szCs w:val="20"/>
        </w:rPr>
        <w:t>ś</w:t>
      </w:r>
      <w:r>
        <w:rPr>
          <w:rFonts w:ascii="Cambria" w:eastAsia="Times-Roman" w:hAnsi="Cambria" w:cs="Arial"/>
          <w:sz w:val="20"/>
          <w:szCs w:val="20"/>
        </w:rPr>
        <w:t>ci na wbudowane materiały zgodnie ze specyfikacj</w:t>
      </w:r>
      <w:r>
        <w:rPr>
          <w:rFonts w:ascii="Cambria" w:eastAsia="TTE1FA5458t00" w:hAnsi="Cambria" w:cs="Arial"/>
          <w:sz w:val="20"/>
          <w:szCs w:val="20"/>
        </w:rPr>
        <w:t xml:space="preserve">ą techniczną </w:t>
      </w:r>
      <w:r>
        <w:rPr>
          <w:rFonts w:ascii="Cambria" w:eastAsia="Times-Roman" w:hAnsi="Cambria" w:cs="Arial"/>
          <w:sz w:val="20"/>
          <w:szCs w:val="20"/>
        </w:rPr>
        <w:t>wykonania i odbioru robót - 1 egz.,</w:t>
      </w:r>
    </w:p>
    <w:p w14:paraId="4DFFDD92" w14:textId="77777777" w:rsidR="00C51431" w:rsidRDefault="00000000">
      <w:pPr>
        <w:numPr>
          <w:ilvl w:val="0"/>
          <w:numId w:val="30"/>
        </w:numPr>
        <w:tabs>
          <w:tab w:val="left" w:pos="426"/>
        </w:tabs>
        <w:autoSpaceDE w:val="0"/>
        <w:spacing w:after="120" w:line="276" w:lineRule="auto"/>
        <w:ind w:left="1134" w:hanging="425"/>
        <w:jc w:val="both"/>
        <w:rPr>
          <w:rFonts w:ascii="Cambria" w:eastAsia="Times-Roman" w:hAnsi="Cambria" w:cs="Arial"/>
          <w:sz w:val="20"/>
          <w:szCs w:val="20"/>
        </w:rPr>
      </w:pPr>
      <w:r>
        <w:rPr>
          <w:rFonts w:ascii="Cambria" w:eastAsia="Times-Roman" w:hAnsi="Cambria" w:cs="Arial"/>
          <w:sz w:val="20"/>
          <w:szCs w:val="20"/>
        </w:rPr>
        <w:t>mapę z geodezyjnej inwentaryzacji powykonawczej.</w:t>
      </w:r>
    </w:p>
    <w:p w14:paraId="6BE4109D" w14:textId="77777777" w:rsidR="00C51431" w:rsidRDefault="00000000">
      <w:pPr>
        <w:numPr>
          <w:ilvl w:val="0"/>
          <w:numId w:val="28"/>
        </w:numPr>
        <w:tabs>
          <w:tab w:val="clear" w:pos="1080"/>
          <w:tab w:val="left" w:pos="426"/>
        </w:tabs>
        <w:spacing w:after="120" w:line="276" w:lineRule="auto"/>
        <w:ind w:left="360"/>
        <w:jc w:val="both"/>
        <w:rPr>
          <w:rFonts w:ascii="Cambria" w:hAnsi="Cambria" w:cs="Arial"/>
          <w:sz w:val="20"/>
          <w:szCs w:val="20"/>
        </w:rPr>
      </w:pPr>
      <w:r>
        <w:rPr>
          <w:rFonts w:ascii="Cambria" w:hAnsi="Cambria" w:cs="Arial"/>
          <w:sz w:val="20"/>
          <w:szCs w:val="20"/>
        </w:rPr>
        <w:t xml:space="preserve">Odbiór końcowy rozpocznie się w ciągu 14 dni od daty powiadomienia </w:t>
      </w:r>
      <w:r>
        <w:rPr>
          <w:rFonts w:ascii="Cambria" w:hAnsi="Cambria" w:cs="Arial"/>
          <w:b/>
          <w:sz w:val="20"/>
          <w:szCs w:val="20"/>
        </w:rPr>
        <w:t>Zamawiającego</w:t>
      </w:r>
      <w:r>
        <w:rPr>
          <w:rFonts w:ascii="Cambria" w:hAnsi="Cambria" w:cs="Arial"/>
          <w:sz w:val="20"/>
          <w:szCs w:val="20"/>
        </w:rPr>
        <w:t xml:space="preserve"> przez </w:t>
      </w:r>
      <w:r>
        <w:rPr>
          <w:rFonts w:ascii="Cambria" w:hAnsi="Cambria" w:cs="Arial"/>
          <w:b/>
          <w:bCs/>
          <w:sz w:val="20"/>
          <w:szCs w:val="20"/>
        </w:rPr>
        <w:t xml:space="preserve">Wykonawcę </w:t>
      </w:r>
      <w:r>
        <w:rPr>
          <w:rFonts w:ascii="Cambria" w:hAnsi="Cambria" w:cs="Arial"/>
          <w:b/>
          <w:bCs/>
          <w:sz w:val="20"/>
          <w:szCs w:val="20"/>
        </w:rPr>
        <w:br/>
      </w:r>
      <w:r>
        <w:rPr>
          <w:rFonts w:ascii="Cambria" w:hAnsi="Cambria" w:cs="Arial"/>
          <w:bCs/>
          <w:sz w:val="20"/>
          <w:szCs w:val="20"/>
        </w:rPr>
        <w:t>i dostarczenia kompletu dokumentów o których mowa w ust. 2 niniejszego paragrafu</w:t>
      </w:r>
      <w:r>
        <w:rPr>
          <w:rFonts w:ascii="Cambria" w:hAnsi="Cambria" w:cs="Arial"/>
          <w:sz w:val="20"/>
          <w:szCs w:val="20"/>
        </w:rPr>
        <w:t>.</w:t>
      </w:r>
    </w:p>
    <w:p w14:paraId="275E4A6D" w14:textId="77777777" w:rsidR="00C51431" w:rsidRDefault="00000000">
      <w:pPr>
        <w:numPr>
          <w:ilvl w:val="0"/>
          <w:numId w:val="28"/>
        </w:numPr>
        <w:tabs>
          <w:tab w:val="clear" w:pos="1080"/>
          <w:tab w:val="left" w:pos="426"/>
        </w:tabs>
        <w:spacing w:after="120" w:line="276" w:lineRule="auto"/>
        <w:ind w:left="360"/>
        <w:jc w:val="both"/>
        <w:rPr>
          <w:rFonts w:ascii="Cambria" w:hAnsi="Cambria" w:cs="Arial"/>
          <w:b/>
          <w:bCs/>
          <w:sz w:val="20"/>
          <w:szCs w:val="20"/>
        </w:rPr>
      </w:pPr>
      <w:r>
        <w:rPr>
          <w:rFonts w:ascii="Cambria" w:hAnsi="Cambria" w:cs="Arial"/>
          <w:b/>
          <w:bCs/>
          <w:sz w:val="20"/>
          <w:szCs w:val="20"/>
        </w:rPr>
        <w:t>Zamawiający</w:t>
      </w:r>
      <w:r>
        <w:rPr>
          <w:rFonts w:ascii="Cambria" w:hAnsi="Cambria" w:cs="Arial"/>
          <w:sz w:val="20"/>
          <w:szCs w:val="20"/>
        </w:rPr>
        <w:t xml:space="preserve"> zakończy czynności odbioru najpóźniej w ciągu 14 dni, licząc od daty rozpoczęcia odbioru, </w:t>
      </w:r>
      <w:r>
        <w:rPr>
          <w:rFonts w:ascii="Cambria" w:hAnsi="Cambria" w:cs="Arial"/>
          <w:sz w:val="20"/>
          <w:szCs w:val="20"/>
        </w:rPr>
        <w:br/>
        <w:t>o ile nie nastąpi przerwanie czynności odbiorowych.</w:t>
      </w:r>
    </w:p>
    <w:p w14:paraId="675A06F2" w14:textId="77777777" w:rsidR="00C51431" w:rsidRDefault="00000000">
      <w:pPr>
        <w:numPr>
          <w:ilvl w:val="0"/>
          <w:numId w:val="28"/>
        </w:numPr>
        <w:tabs>
          <w:tab w:val="clear" w:pos="1080"/>
          <w:tab w:val="left" w:pos="426"/>
          <w:tab w:val="left" w:pos="786"/>
        </w:tabs>
        <w:spacing w:after="60" w:line="276" w:lineRule="auto"/>
        <w:ind w:hanging="1080"/>
        <w:jc w:val="both"/>
        <w:rPr>
          <w:rFonts w:ascii="Cambria" w:hAnsi="Cambria" w:cs="Arial"/>
          <w:sz w:val="20"/>
          <w:szCs w:val="20"/>
        </w:rPr>
      </w:pPr>
      <w:r>
        <w:rPr>
          <w:rFonts w:ascii="Cambria" w:hAnsi="Cambria" w:cs="Arial"/>
          <w:sz w:val="20"/>
          <w:szCs w:val="20"/>
        </w:rPr>
        <w:t>Jeżeli w toku czynności odbioru zostaną stwierdzone wady lub braki:</w:t>
      </w:r>
    </w:p>
    <w:p w14:paraId="03C95978" w14:textId="77777777" w:rsidR="00C51431" w:rsidRDefault="00000000">
      <w:pPr>
        <w:tabs>
          <w:tab w:val="left" w:pos="426"/>
        </w:tabs>
        <w:spacing w:after="60" w:line="276" w:lineRule="auto"/>
        <w:ind w:left="426"/>
        <w:jc w:val="both"/>
        <w:rPr>
          <w:rFonts w:ascii="Cambria" w:hAnsi="Cambria" w:cs="Arial"/>
          <w:sz w:val="20"/>
          <w:szCs w:val="20"/>
        </w:rPr>
      </w:pPr>
      <w:r>
        <w:rPr>
          <w:rFonts w:ascii="Cambria" w:hAnsi="Cambria" w:cs="Arial"/>
          <w:b/>
          <w:bCs/>
          <w:sz w:val="20"/>
          <w:szCs w:val="20"/>
        </w:rPr>
        <w:t>1)</w:t>
      </w:r>
      <w:r>
        <w:rPr>
          <w:rFonts w:ascii="Cambria" w:hAnsi="Cambria" w:cs="Arial"/>
          <w:b/>
          <w:bCs/>
          <w:sz w:val="20"/>
          <w:szCs w:val="20"/>
        </w:rPr>
        <w:tab/>
        <w:t>istotne nadające się do usunięcia</w:t>
      </w:r>
      <w:r>
        <w:rPr>
          <w:rFonts w:ascii="Cambria" w:hAnsi="Cambria" w:cs="Arial"/>
          <w:sz w:val="20"/>
          <w:szCs w:val="20"/>
        </w:rPr>
        <w:t xml:space="preserve"> – Zamawiający odmówi odbioru do czasu usunięcia wad lub braków, </w:t>
      </w:r>
    </w:p>
    <w:p w14:paraId="5E7A051E" w14:textId="77777777" w:rsidR="00C51431" w:rsidRDefault="00000000">
      <w:pPr>
        <w:tabs>
          <w:tab w:val="left" w:pos="426"/>
        </w:tabs>
        <w:spacing w:after="120" w:line="276" w:lineRule="auto"/>
        <w:ind w:left="708" w:hanging="282"/>
        <w:jc w:val="both"/>
        <w:rPr>
          <w:rFonts w:ascii="Cambria" w:hAnsi="Cambria" w:cs="Arial"/>
          <w:sz w:val="20"/>
          <w:szCs w:val="20"/>
        </w:rPr>
      </w:pPr>
      <w:r>
        <w:rPr>
          <w:rFonts w:ascii="Cambria" w:hAnsi="Cambria" w:cs="Arial"/>
          <w:b/>
          <w:bCs/>
          <w:sz w:val="20"/>
          <w:szCs w:val="20"/>
        </w:rPr>
        <w:lastRenderedPageBreak/>
        <w:t>2)</w:t>
      </w:r>
      <w:r>
        <w:rPr>
          <w:rFonts w:ascii="Cambria" w:hAnsi="Cambria" w:cs="Arial"/>
          <w:b/>
          <w:bCs/>
          <w:sz w:val="20"/>
          <w:szCs w:val="20"/>
        </w:rPr>
        <w:tab/>
      </w:r>
      <w:r>
        <w:rPr>
          <w:rFonts w:ascii="Cambria" w:hAnsi="Cambria" w:cs="Arial"/>
          <w:b/>
          <w:sz w:val="20"/>
          <w:szCs w:val="20"/>
        </w:rPr>
        <w:t xml:space="preserve">istotne nie nadające się do usunięcia </w:t>
      </w:r>
      <w:r>
        <w:rPr>
          <w:rFonts w:ascii="Cambria" w:hAnsi="Cambria" w:cs="Arial"/>
          <w:sz w:val="20"/>
          <w:szCs w:val="20"/>
        </w:rPr>
        <w:t xml:space="preserve">  – Zamawiający zażąda ponownego wykonania robót tak aby wady te zostały wyeliminowane w odpowiednim terminie – po bezskutecznym upływie którego będzie uprawniony do odstąpienia od umowy w terminie kolejnych 21 dni. </w:t>
      </w:r>
    </w:p>
    <w:p w14:paraId="0A233667" w14:textId="77777777" w:rsidR="00C51431" w:rsidRDefault="00000000">
      <w:pPr>
        <w:tabs>
          <w:tab w:val="left" w:pos="426"/>
        </w:tabs>
        <w:spacing w:after="120" w:line="276" w:lineRule="auto"/>
        <w:ind w:left="708" w:hanging="282"/>
        <w:jc w:val="both"/>
        <w:rPr>
          <w:rFonts w:ascii="Cambria" w:hAnsi="Cambria" w:cs="Arial"/>
          <w:b/>
          <w:bCs/>
          <w:sz w:val="20"/>
          <w:szCs w:val="20"/>
        </w:rPr>
      </w:pPr>
      <w:r>
        <w:rPr>
          <w:rFonts w:ascii="Cambria" w:hAnsi="Cambria" w:cs="Arial"/>
          <w:b/>
          <w:bCs/>
          <w:sz w:val="20"/>
          <w:szCs w:val="20"/>
        </w:rPr>
        <w:t>3) nieistotne nadające się do usunięcia – Zamawiający dokona odbioru z obowiązkiem usunięcia wad przez Wykonawcę w terminie wynikającym z właściwości tych wad – jednak nie dłuższym niż 14 dni (po przekroczeniu tego terminu Zamawiający będzie obciążał Wykonawcę karami umownymi  których mowa § 20 ust. 1 pkt. 9 poniżej)</w:t>
      </w:r>
    </w:p>
    <w:p w14:paraId="03EAD37B" w14:textId="77777777" w:rsidR="00C51431" w:rsidRDefault="00C51431">
      <w:pPr>
        <w:tabs>
          <w:tab w:val="left" w:pos="426"/>
        </w:tabs>
        <w:spacing w:after="120" w:line="276" w:lineRule="auto"/>
        <w:ind w:left="708" w:hanging="282"/>
        <w:jc w:val="both"/>
        <w:rPr>
          <w:rFonts w:ascii="Cambria" w:hAnsi="Cambria" w:cs="Arial"/>
          <w:b/>
          <w:bCs/>
          <w:sz w:val="20"/>
          <w:szCs w:val="20"/>
        </w:rPr>
      </w:pPr>
    </w:p>
    <w:p w14:paraId="62BFC2CA" w14:textId="77777777" w:rsidR="00C51431" w:rsidRDefault="00000000">
      <w:pPr>
        <w:tabs>
          <w:tab w:val="left" w:pos="426"/>
        </w:tabs>
        <w:spacing w:after="120" w:line="276" w:lineRule="auto"/>
        <w:ind w:left="708" w:hanging="282"/>
        <w:jc w:val="both"/>
        <w:rPr>
          <w:rFonts w:ascii="Cambria" w:hAnsi="Cambria" w:cs="Arial"/>
          <w:sz w:val="20"/>
          <w:szCs w:val="20"/>
        </w:rPr>
      </w:pPr>
      <w:r>
        <w:rPr>
          <w:rFonts w:ascii="Cambria" w:hAnsi="Cambria" w:cs="Arial"/>
          <w:sz w:val="20"/>
          <w:szCs w:val="20"/>
        </w:rPr>
        <w:t xml:space="preserve">4)  </w:t>
      </w:r>
      <w:r>
        <w:rPr>
          <w:rFonts w:ascii="Cambria" w:hAnsi="Cambria" w:cs="Arial"/>
          <w:b/>
          <w:sz w:val="20"/>
          <w:szCs w:val="20"/>
        </w:rPr>
        <w:t>nieistotne nienadające się do</w:t>
      </w:r>
      <w:r>
        <w:rPr>
          <w:rFonts w:ascii="Cambria" w:hAnsi="Cambria" w:cs="Arial"/>
          <w:sz w:val="20"/>
          <w:szCs w:val="20"/>
        </w:rPr>
        <w:t xml:space="preserve"> </w:t>
      </w:r>
      <w:r>
        <w:rPr>
          <w:rFonts w:ascii="Cambria" w:hAnsi="Cambria" w:cs="Arial"/>
          <w:b/>
          <w:bCs/>
          <w:sz w:val="20"/>
          <w:szCs w:val="20"/>
        </w:rPr>
        <w:t xml:space="preserve">usunięcia </w:t>
      </w:r>
      <w:r>
        <w:rPr>
          <w:rFonts w:ascii="Cambria" w:hAnsi="Cambria" w:cs="Arial"/>
          <w:sz w:val="20"/>
          <w:szCs w:val="20"/>
        </w:rPr>
        <w:t xml:space="preserve">– Zamawiający dokona obioru wraz z  uprawnieniem od żądania obniżenia wynagrodzenia stosownie do obniżenia wartości użytkowej Przedmiotu umowy. </w:t>
      </w:r>
    </w:p>
    <w:p w14:paraId="71A0A68E" w14:textId="77777777" w:rsidR="00C51431" w:rsidRDefault="00000000">
      <w:pPr>
        <w:tabs>
          <w:tab w:val="left" w:pos="426"/>
        </w:tabs>
        <w:spacing w:after="120" w:line="276" w:lineRule="auto"/>
        <w:ind w:left="426" w:hanging="426"/>
        <w:jc w:val="both"/>
        <w:rPr>
          <w:rFonts w:ascii="Cambria" w:hAnsi="Cambria" w:cs="Arial"/>
          <w:sz w:val="20"/>
          <w:szCs w:val="20"/>
        </w:rPr>
      </w:pPr>
      <w:r>
        <w:rPr>
          <w:rFonts w:ascii="Cambria" w:hAnsi="Cambria" w:cs="Arial"/>
        </w:rPr>
        <w:t>6.</w:t>
      </w:r>
      <w:r>
        <w:rPr>
          <w:rFonts w:ascii="Cambria" w:hAnsi="Cambria" w:cs="Arial"/>
        </w:rPr>
        <w:tab/>
      </w:r>
      <w:r>
        <w:rPr>
          <w:rFonts w:ascii="Cambria" w:hAnsi="Cambria" w:cs="Arial"/>
          <w:sz w:val="20"/>
          <w:szCs w:val="20"/>
        </w:rPr>
        <w:t xml:space="preserve">Jeżeli w toku czynności odbioru zostanie stwierdzone, że Przedmiot umowy nie osiągnął gotowości do odbioru z powodu nieukończenia prac,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3988902B" w14:textId="77777777" w:rsidR="00C51431" w:rsidRDefault="00C51431">
      <w:pPr>
        <w:tabs>
          <w:tab w:val="left" w:pos="426"/>
        </w:tabs>
        <w:spacing w:after="120" w:line="276" w:lineRule="auto"/>
        <w:ind w:left="426" w:hanging="426"/>
        <w:jc w:val="both"/>
        <w:rPr>
          <w:rFonts w:ascii="Cambria" w:hAnsi="Cambria" w:cs="Arial"/>
          <w:sz w:val="20"/>
          <w:szCs w:val="20"/>
        </w:rPr>
      </w:pPr>
    </w:p>
    <w:p w14:paraId="470F85CE" w14:textId="77777777" w:rsidR="00C51431" w:rsidRDefault="00000000">
      <w:pPr>
        <w:spacing w:after="120" w:line="276" w:lineRule="auto"/>
        <w:jc w:val="center"/>
        <w:rPr>
          <w:rFonts w:ascii="Cambria" w:hAnsi="Cambria" w:cs="Arial"/>
          <w:b/>
          <w:bCs/>
          <w:sz w:val="20"/>
          <w:szCs w:val="20"/>
        </w:rPr>
      </w:pPr>
      <w:r>
        <w:rPr>
          <w:rFonts w:ascii="Cambria" w:hAnsi="Cambria" w:cs="Arial"/>
          <w:b/>
          <w:bCs/>
          <w:sz w:val="20"/>
          <w:szCs w:val="20"/>
        </w:rPr>
        <w:t>§ 16</w:t>
      </w:r>
    </w:p>
    <w:p w14:paraId="398D14EA" w14:textId="77777777" w:rsidR="00C51431" w:rsidRDefault="00000000">
      <w:pPr>
        <w:spacing w:after="120" w:line="276" w:lineRule="auto"/>
        <w:jc w:val="both"/>
        <w:rPr>
          <w:rFonts w:ascii="Cambria" w:hAnsi="Cambria" w:cs="Arial"/>
          <w:sz w:val="20"/>
          <w:szCs w:val="20"/>
        </w:rPr>
      </w:pPr>
      <w:r>
        <w:rPr>
          <w:rFonts w:ascii="Cambria" w:hAnsi="Cambria" w:cs="Arial"/>
          <w:sz w:val="20"/>
          <w:szCs w:val="20"/>
        </w:rPr>
        <w:t xml:space="preserve">Po zakończeniu robót </w:t>
      </w:r>
      <w:r>
        <w:rPr>
          <w:rFonts w:ascii="Cambria" w:hAnsi="Cambria" w:cs="Arial"/>
          <w:b/>
          <w:bCs/>
          <w:sz w:val="20"/>
          <w:szCs w:val="20"/>
        </w:rPr>
        <w:t>Wykonawca</w:t>
      </w:r>
      <w:r>
        <w:rPr>
          <w:rFonts w:ascii="Cambria" w:hAnsi="Cambria" w:cs="Arial"/>
          <w:sz w:val="20"/>
          <w:szCs w:val="20"/>
        </w:rPr>
        <w:t xml:space="preserve"> zobowiązany jest uporządkować teren budowy, przywrócić stan pierwotny dróg, drogę  dojazdową na plac budowy i przekazać go </w:t>
      </w:r>
      <w:r>
        <w:rPr>
          <w:rFonts w:ascii="Cambria" w:hAnsi="Cambria" w:cs="Arial"/>
          <w:b/>
          <w:bCs/>
          <w:sz w:val="20"/>
          <w:szCs w:val="20"/>
        </w:rPr>
        <w:t xml:space="preserve">Zamawiającemu </w:t>
      </w:r>
      <w:r>
        <w:rPr>
          <w:rFonts w:ascii="Cambria" w:hAnsi="Cambria" w:cs="Arial"/>
          <w:sz w:val="20"/>
          <w:szCs w:val="20"/>
        </w:rPr>
        <w:t xml:space="preserve"> w terminie ustalonym dla odbioru końcowego robót.</w:t>
      </w:r>
    </w:p>
    <w:p w14:paraId="7468301E" w14:textId="77777777" w:rsidR="00C51431" w:rsidRDefault="00000000">
      <w:pPr>
        <w:spacing w:after="120" w:line="276" w:lineRule="auto"/>
        <w:jc w:val="center"/>
        <w:rPr>
          <w:rFonts w:ascii="Cambria" w:hAnsi="Cambria" w:cs="Arial"/>
          <w:b/>
          <w:bCs/>
          <w:sz w:val="20"/>
          <w:szCs w:val="20"/>
        </w:rPr>
      </w:pPr>
      <w:r>
        <w:rPr>
          <w:rFonts w:ascii="Cambria" w:hAnsi="Cambria" w:cs="Arial"/>
          <w:b/>
          <w:bCs/>
          <w:sz w:val="20"/>
          <w:szCs w:val="20"/>
        </w:rPr>
        <w:t>§ 17</w:t>
      </w:r>
    </w:p>
    <w:p w14:paraId="5C0AEA4E" w14:textId="77777777" w:rsidR="00C51431" w:rsidRDefault="00000000">
      <w:pPr>
        <w:spacing w:after="120" w:line="276" w:lineRule="auto"/>
        <w:jc w:val="both"/>
        <w:rPr>
          <w:rFonts w:ascii="Cambria" w:hAnsi="Cambria" w:cs="Arial"/>
          <w:sz w:val="20"/>
          <w:szCs w:val="20"/>
        </w:rPr>
      </w:pPr>
      <w:r>
        <w:rPr>
          <w:rFonts w:ascii="Cambria" w:hAnsi="Cambria" w:cs="Arial"/>
          <w:sz w:val="20"/>
          <w:szCs w:val="20"/>
        </w:rPr>
        <w:t xml:space="preserve">W przypadku złej jakości prac (niezgodnej z aktualnie obowiązującymi normami i przepisami), stwierdzonych dwukrotnym dowodem pisemnym (wpis do dziennika budowy lub powiadomienie na piśmie), </w:t>
      </w:r>
      <w:r>
        <w:rPr>
          <w:rFonts w:ascii="Cambria" w:hAnsi="Cambria" w:cs="Arial"/>
          <w:b/>
          <w:bCs/>
          <w:sz w:val="20"/>
          <w:szCs w:val="20"/>
        </w:rPr>
        <w:t>Zamawiający</w:t>
      </w:r>
      <w:r>
        <w:rPr>
          <w:rFonts w:ascii="Cambria" w:hAnsi="Cambria" w:cs="Arial"/>
          <w:sz w:val="20"/>
          <w:szCs w:val="20"/>
        </w:rPr>
        <w:t xml:space="preserve"> może odstąpić od umowy w terminie natychmiastowym z przyczyn leżących po stronie </w:t>
      </w:r>
      <w:r>
        <w:rPr>
          <w:rFonts w:ascii="Cambria" w:hAnsi="Cambria" w:cs="Arial"/>
          <w:b/>
          <w:bCs/>
          <w:sz w:val="20"/>
          <w:szCs w:val="20"/>
        </w:rPr>
        <w:t>Wykonawcy</w:t>
      </w:r>
      <w:r>
        <w:rPr>
          <w:rFonts w:ascii="Cambria" w:hAnsi="Cambria" w:cs="Arial"/>
          <w:sz w:val="20"/>
          <w:szCs w:val="20"/>
        </w:rPr>
        <w:t xml:space="preserve">, </w:t>
      </w:r>
      <w:r>
        <w:rPr>
          <w:rFonts w:ascii="Cambria" w:hAnsi="Cambria" w:cs="Arial"/>
          <w:sz w:val="20"/>
          <w:szCs w:val="20"/>
        </w:rPr>
        <w:br/>
        <w:t xml:space="preserve">a </w:t>
      </w:r>
      <w:r>
        <w:rPr>
          <w:rFonts w:ascii="Cambria" w:hAnsi="Cambria" w:cs="Arial"/>
          <w:b/>
          <w:bCs/>
          <w:sz w:val="20"/>
          <w:szCs w:val="20"/>
        </w:rPr>
        <w:t>Wykonawca</w:t>
      </w:r>
      <w:r>
        <w:rPr>
          <w:rFonts w:ascii="Cambria" w:hAnsi="Cambria" w:cs="Arial"/>
          <w:sz w:val="20"/>
          <w:szCs w:val="20"/>
        </w:rPr>
        <w:t xml:space="preserve"> będzie obciążony wszelkimi kosztami z tego tytułu.</w:t>
      </w:r>
    </w:p>
    <w:p w14:paraId="29CB9278" w14:textId="77777777" w:rsidR="00C51431" w:rsidRDefault="00000000">
      <w:pPr>
        <w:spacing w:after="120" w:line="276" w:lineRule="auto"/>
        <w:jc w:val="center"/>
        <w:rPr>
          <w:rFonts w:ascii="Cambria" w:hAnsi="Cambria" w:cs="Arial"/>
          <w:b/>
          <w:bCs/>
          <w:sz w:val="20"/>
          <w:szCs w:val="20"/>
        </w:rPr>
      </w:pPr>
      <w:r>
        <w:rPr>
          <w:rFonts w:ascii="Cambria" w:hAnsi="Cambria" w:cs="Arial"/>
          <w:b/>
          <w:bCs/>
          <w:sz w:val="20"/>
          <w:szCs w:val="20"/>
        </w:rPr>
        <w:t>§ 18</w:t>
      </w:r>
    </w:p>
    <w:p w14:paraId="01BEE129" w14:textId="77777777" w:rsidR="00C51431" w:rsidRDefault="00000000">
      <w:pPr>
        <w:pStyle w:val="Tekstpodstawowywcity2"/>
        <w:numPr>
          <w:ilvl w:val="0"/>
          <w:numId w:val="31"/>
        </w:numPr>
        <w:tabs>
          <w:tab w:val="clear" w:pos="1560"/>
        </w:tabs>
        <w:spacing w:line="276" w:lineRule="auto"/>
        <w:ind w:left="360"/>
        <w:jc w:val="both"/>
        <w:rPr>
          <w:rFonts w:ascii="Cambria" w:hAnsi="Cambria" w:cs="Arial"/>
          <w:sz w:val="20"/>
          <w:szCs w:val="20"/>
        </w:rPr>
      </w:pPr>
      <w:r>
        <w:rPr>
          <w:rFonts w:ascii="Cambria" w:hAnsi="Cambria" w:cs="Arial"/>
          <w:b/>
          <w:bCs/>
          <w:sz w:val="20"/>
          <w:szCs w:val="20"/>
        </w:rPr>
        <w:t>Wykonawca</w:t>
      </w:r>
      <w:r>
        <w:rPr>
          <w:rFonts w:ascii="Cambria" w:hAnsi="Cambria" w:cs="Arial"/>
          <w:sz w:val="20"/>
          <w:szCs w:val="20"/>
        </w:rPr>
        <w:t xml:space="preserve"> jest odpowiedzialny względem </w:t>
      </w:r>
      <w:r>
        <w:rPr>
          <w:rFonts w:ascii="Cambria" w:hAnsi="Cambria" w:cs="Arial"/>
          <w:b/>
          <w:bCs/>
          <w:sz w:val="20"/>
          <w:szCs w:val="20"/>
        </w:rPr>
        <w:t>Zamawiającego</w:t>
      </w:r>
      <w:r>
        <w:rPr>
          <w:rFonts w:ascii="Cambria" w:hAnsi="Cambria" w:cs="Arial"/>
          <w:sz w:val="20"/>
          <w:szCs w:val="20"/>
        </w:rPr>
        <w:t>, jeżeli wykonany Przedmiot umowy ma wady zmniejszające jego wartość lub użyteczność.</w:t>
      </w:r>
    </w:p>
    <w:p w14:paraId="12D09406" w14:textId="77777777" w:rsidR="00C51431" w:rsidRDefault="00000000">
      <w:pPr>
        <w:pStyle w:val="Tekstpodstawowywcity2"/>
        <w:numPr>
          <w:ilvl w:val="0"/>
          <w:numId w:val="31"/>
        </w:numPr>
        <w:tabs>
          <w:tab w:val="clear" w:pos="1560"/>
        </w:tabs>
        <w:spacing w:line="276" w:lineRule="auto"/>
        <w:ind w:left="360"/>
        <w:jc w:val="both"/>
        <w:rPr>
          <w:rFonts w:ascii="Cambria" w:hAnsi="Cambria" w:cs="Arial"/>
          <w:sz w:val="20"/>
          <w:szCs w:val="20"/>
        </w:rPr>
      </w:pPr>
      <w:r>
        <w:rPr>
          <w:rFonts w:ascii="Cambria" w:hAnsi="Cambria" w:cs="Arial"/>
          <w:b/>
          <w:bCs/>
          <w:sz w:val="20"/>
          <w:szCs w:val="20"/>
        </w:rPr>
        <w:t>Wykonawca</w:t>
      </w:r>
      <w:r>
        <w:rPr>
          <w:rFonts w:ascii="Cambria" w:hAnsi="Cambria" w:cs="Arial"/>
          <w:sz w:val="20"/>
          <w:szCs w:val="20"/>
        </w:rPr>
        <w:t xml:space="preserve"> jest odpowiedzialny z tytułu rękojmi za wady fizyczne wykonanych robót istniejące w czasie odbioru końcowego oraz za wady i awarie powstałe po odbiorze w okresie trwania rękojmi.</w:t>
      </w:r>
    </w:p>
    <w:p w14:paraId="66CB7183" w14:textId="77777777" w:rsidR="00C51431" w:rsidRDefault="00000000">
      <w:pPr>
        <w:pStyle w:val="Tekstpodstawowywcity2"/>
        <w:numPr>
          <w:ilvl w:val="0"/>
          <w:numId w:val="31"/>
        </w:numPr>
        <w:tabs>
          <w:tab w:val="clear" w:pos="1560"/>
        </w:tabs>
        <w:spacing w:line="276" w:lineRule="auto"/>
        <w:ind w:left="360"/>
        <w:jc w:val="both"/>
        <w:rPr>
          <w:rFonts w:ascii="Cambria" w:hAnsi="Cambria" w:cs="Arial"/>
          <w:sz w:val="20"/>
          <w:szCs w:val="20"/>
        </w:rPr>
      </w:pPr>
      <w:r>
        <w:rPr>
          <w:rFonts w:ascii="Cambria" w:hAnsi="Cambria" w:cs="Arial"/>
          <w:sz w:val="20"/>
          <w:szCs w:val="20"/>
        </w:rPr>
        <w:t xml:space="preserve">O wykryciu wady </w:t>
      </w:r>
      <w:r>
        <w:rPr>
          <w:rFonts w:ascii="Cambria" w:hAnsi="Cambria" w:cs="Arial"/>
          <w:b/>
          <w:bCs/>
          <w:sz w:val="20"/>
          <w:szCs w:val="20"/>
        </w:rPr>
        <w:t>Zamawiający</w:t>
      </w:r>
      <w:r>
        <w:rPr>
          <w:rFonts w:ascii="Cambria" w:hAnsi="Cambria" w:cs="Arial"/>
          <w:sz w:val="20"/>
          <w:szCs w:val="20"/>
        </w:rPr>
        <w:t xml:space="preserve"> jest zobowiązany zawiadomić </w:t>
      </w:r>
      <w:r>
        <w:rPr>
          <w:rFonts w:ascii="Cambria" w:hAnsi="Cambria" w:cs="Arial"/>
          <w:b/>
          <w:bCs/>
          <w:sz w:val="20"/>
          <w:szCs w:val="20"/>
        </w:rPr>
        <w:t xml:space="preserve">Wykonawcę </w:t>
      </w:r>
      <w:r>
        <w:rPr>
          <w:rFonts w:ascii="Cambria" w:hAnsi="Cambria" w:cs="Arial"/>
          <w:sz w:val="20"/>
          <w:szCs w:val="20"/>
        </w:rPr>
        <w:t xml:space="preserve">pisemnie w terminie 7 dni od daty jej ujawnienia. Istnienie wady stwierdza się protokolarnie po przeprowadzeniu oględzin. O dacie oględzin </w:t>
      </w:r>
      <w:r>
        <w:rPr>
          <w:rFonts w:ascii="Cambria" w:hAnsi="Cambria" w:cs="Arial"/>
          <w:b/>
          <w:bCs/>
          <w:sz w:val="20"/>
          <w:szCs w:val="20"/>
        </w:rPr>
        <w:t>Zamawiający</w:t>
      </w:r>
      <w:r>
        <w:rPr>
          <w:rFonts w:ascii="Cambria" w:hAnsi="Cambria" w:cs="Arial"/>
          <w:sz w:val="20"/>
          <w:szCs w:val="20"/>
        </w:rPr>
        <w:t xml:space="preserve"> poinformuje </w:t>
      </w:r>
      <w:r>
        <w:rPr>
          <w:rFonts w:ascii="Cambria" w:hAnsi="Cambria" w:cs="Arial"/>
          <w:b/>
          <w:bCs/>
          <w:sz w:val="20"/>
          <w:szCs w:val="20"/>
        </w:rPr>
        <w:t>Wykonawcę</w:t>
      </w:r>
      <w:r>
        <w:rPr>
          <w:rFonts w:ascii="Cambria" w:hAnsi="Cambria" w:cs="Arial"/>
          <w:sz w:val="20"/>
          <w:szCs w:val="20"/>
        </w:rPr>
        <w:t xml:space="preserve"> na 7 dni przed planowanym terminem.</w:t>
      </w:r>
    </w:p>
    <w:p w14:paraId="25CE9C70" w14:textId="77777777" w:rsidR="00C51431" w:rsidRDefault="00000000">
      <w:pPr>
        <w:pStyle w:val="Tekstpodstawowywcity2"/>
        <w:numPr>
          <w:ilvl w:val="0"/>
          <w:numId w:val="31"/>
        </w:numPr>
        <w:tabs>
          <w:tab w:val="clear" w:pos="1560"/>
        </w:tabs>
        <w:spacing w:line="276" w:lineRule="auto"/>
        <w:ind w:left="360"/>
        <w:jc w:val="both"/>
        <w:rPr>
          <w:rFonts w:ascii="Cambria" w:hAnsi="Cambria" w:cs="Arial"/>
          <w:sz w:val="20"/>
          <w:szCs w:val="20"/>
        </w:rPr>
      </w:pPr>
      <w:r>
        <w:rPr>
          <w:rFonts w:ascii="Cambria" w:hAnsi="Cambria" w:cs="Arial"/>
          <w:sz w:val="20"/>
          <w:szCs w:val="20"/>
        </w:rPr>
        <w:t xml:space="preserve">W przypadku stwierdzenia istnienia wady obciążającej </w:t>
      </w:r>
      <w:r>
        <w:rPr>
          <w:rFonts w:ascii="Cambria" w:hAnsi="Cambria" w:cs="Arial"/>
          <w:b/>
          <w:bCs/>
          <w:sz w:val="20"/>
          <w:szCs w:val="20"/>
        </w:rPr>
        <w:t>Wykonawcę</w:t>
      </w:r>
      <w:r>
        <w:rPr>
          <w:rFonts w:ascii="Cambria" w:hAnsi="Cambria" w:cs="Arial"/>
          <w:sz w:val="20"/>
          <w:szCs w:val="20"/>
        </w:rPr>
        <w:t xml:space="preserve">, </w:t>
      </w:r>
      <w:r>
        <w:rPr>
          <w:rFonts w:ascii="Cambria" w:hAnsi="Cambria" w:cs="Arial"/>
          <w:b/>
          <w:bCs/>
          <w:sz w:val="20"/>
          <w:szCs w:val="20"/>
        </w:rPr>
        <w:t>Zamawiający</w:t>
      </w:r>
      <w:r>
        <w:rPr>
          <w:rFonts w:ascii="Cambria" w:hAnsi="Cambria" w:cs="Arial"/>
          <w:sz w:val="20"/>
          <w:szCs w:val="20"/>
        </w:rPr>
        <w:t xml:space="preserve"> wyznacza </w:t>
      </w:r>
      <w:r>
        <w:rPr>
          <w:rFonts w:ascii="Cambria" w:hAnsi="Cambria" w:cs="Arial"/>
          <w:b/>
          <w:bCs/>
          <w:sz w:val="20"/>
          <w:szCs w:val="20"/>
        </w:rPr>
        <w:t>Wykonawcy</w:t>
      </w:r>
      <w:r>
        <w:rPr>
          <w:rFonts w:ascii="Cambria" w:hAnsi="Cambria" w:cs="Arial"/>
          <w:sz w:val="20"/>
          <w:szCs w:val="20"/>
        </w:rPr>
        <w:t xml:space="preserve"> odpowiedni termin na jej usunięcie. Usunięcie wady stwierdza się protokolarnie.</w:t>
      </w:r>
    </w:p>
    <w:p w14:paraId="0254331B" w14:textId="77777777" w:rsidR="00C51431" w:rsidRDefault="00000000">
      <w:pPr>
        <w:pStyle w:val="Tekstpodstawowywcity2"/>
        <w:numPr>
          <w:ilvl w:val="0"/>
          <w:numId w:val="31"/>
        </w:numPr>
        <w:tabs>
          <w:tab w:val="clear" w:pos="1560"/>
        </w:tabs>
        <w:spacing w:line="276" w:lineRule="auto"/>
        <w:ind w:left="360"/>
        <w:jc w:val="both"/>
        <w:rPr>
          <w:rFonts w:ascii="Cambria" w:hAnsi="Cambria" w:cs="Arial"/>
          <w:sz w:val="20"/>
          <w:szCs w:val="20"/>
        </w:rPr>
      </w:pPr>
      <w:r>
        <w:rPr>
          <w:rFonts w:ascii="Cambria" w:hAnsi="Cambria" w:cs="Arial"/>
          <w:sz w:val="20"/>
          <w:szCs w:val="20"/>
        </w:rPr>
        <w:t xml:space="preserve">W razie nie usunięcia, przez </w:t>
      </w:r>
      <w:r>
        <w:rPr>
          <w:rFonts w:ascii="Cambria" w:hAnsi="Cambria" w:cs="Arial"/>
          <w:b/>
          <w:bCs/>
          <w:sz w:val="20"/>
          <w:szCs w:val="20"/>
        </w:rPr>
        <w:t>Wykonawcę</w:t>
      </w:r>
      <w:r>
        <w:rPr>
          <w:rFonts w:ascii="Cambria" w:hAnsi="Cambria" w:cs="Arial"/>
          <w:sz w:val="20"/>
          <w:szCs w:val="20"/>
        </w:rPr>
        <w:t xml:space="preserve">, w wyznaczonym terminie ujawnionych wad wykonanych robót, </w:t>
      </w:r>
      <w:r>
        <w:rPr>
          <w:rFonts w:ascii="Cambria" w:hAnsi="Cambria" w:cs="Arial"/>
          <w:b/>
          <w:bCs/>
          <w:sz w:val="20"/>
          <w:szCs w:val="20"/>
        </w:rPr>
        <w:t>Zamawiający</w:t>
      </w:r>
      <w:r>
        <w:rPr>
          <w:rFonts w:ascii="Cambria" w:hAnsi="Cambria" w:cs="Arial"/>
          <w:sz w:val="20"/>
          <w:szCs w:val="20"/>
        </w:rPr>
        <w:t xml:space="preserve"> może zlecić ich usunięcie na koszt i ryzyko </w:t>
      </w:r>
      <w:r>
        <w:rPr>
          <w:rFonts w:ascii="Cambria" w:hAnsi="Cambria" w:cs="Arial"/>
          <w:b/>
          <w:bCs/>
          <w:sz w:val="20"/>
          <w:szCs w:val="20"/>
        </w:rPr>
        <w:t>Wykonawcy</w:t>
      </w:r>
      <w:r>
        <w:rPr>
          <w:rFonts w:ascii="Cambria" w:hAnsi="Cambria" w:cs="Arial"/>
          <w:sz w:val="20"/>
          <w:szCs w:val="20"/>
        </w:rPr>
        <w:t xml:space="preserve"> innemu wykonawcy. </w:t>
      </w:r>
    </w:p>
    <w:p w14:paraId="7339520C" w14:textId="77777777" w:rsidR="00C51431" w:rsidRDefault="00000000">
      <w:pPr>
        <w:pStyle w:val="Tekstpodstawowywcity2"/>
        <w:numPr>
          <w:ilvl w:val="0"/>
          <w:numId w:val="31"/>
        </w:numPr>
        <w:tabs>
          <w:tab w:val="clear" w:pos="1560"/>
        </w:tabs>
        <w:spacing w:line="276" w:lineRule="auto"/>
        <w:ind w:left="360"/>
        <w:jc w:val="both"/>
        <w:rPr>
          <w:rFonts w:ascii="Cambria" w:hAnsi="Cambria" w:cs="Arial"/>
          <w:sz w:val="20"/>
          <w:szCs w:val="20"/>
        </w:rPr>
      </w:pPr>
      <w:r>
        <w:rPr>
          <w:rFonts w:ascii="Cambria" w:hAnsi="Cambria" w:cs="Arial"/>
          <w:sz w:val="20"/>
          <w:szCs w:val="20"/>
        </w:rPr>
        <w:t xml:space="preserve">Jeżeli wady uniemożliwiają użytkowanie Przedmiotu umowy zgodnie z jego przeznaczeniem, </w:t>
      </w:r>
      <w:r>
        <w:rPr>
          <w:rFonts w:ascii="Cambria" w:hAnsi="Cambria" w:cs="Arial"/>
          <w:b/>
          <w:bCs/>
          <w:sz w:val="20"/>
          <w:szCs w:val="20"/>
        </w:rPr>
        <w:t>Zamawiający</w:t>
      </w:r>
      <w:r>
        <w:rPr>
          <w:rFonts w:ascii="Cambria" w:hAnsi="Cambria" w:cs="Arial"/>
          <w:sz w:val="20"/>
          <w:szCs w:val="20"/>
        </w:rPr>
        <w:t xml:space="preserve"> może obniżyć </w:t>
      </w:r>
      <w:r>
        <w:rPr>
          <w:rFonts w:ascii="Cambria" w:hAnsi="Cambria" w:cs="Arial"/>
          <w:b/>
          <w:bCs/>
          <w:sz w:val="20"/>
          <w:szCs w:val="20"/>
        </w:rPr>
        <w:t>Wykonawcy</w:t>
      </w:r>
      <w:r>
        <w:rPr>
          <w:rFonts w:ascii="Cambria" w:hAnsi="Cambria" w:cs="Arial"/>
          <w:sz w:val="20"/>
          <w:szCs w:val="20"/>
        </w:rPr>
        <w:t xml:space="preserve"> wynagrodzenie za ten Przedmiot odpowiednio do utraconej wartości użytkowej, estetycznej i technicznej.</w:t>
      </w:r>
    </w:p>
    <w:p w14:paraId="790D7BE3" w14:textId="77777777" w:rsidR="00C51431" w:rsidRDefault="00000000">
      <w:pPr>
        <w:pStyle w:val="Tekstpodstawowywcity2"/>
        <w:spacing w:line="276" w:lineRule="auto"/>
        <w:ind w:left="0"/>
        <w:jc w:val="center"/>
        <w:rPr>
          <w:rFonts w:ascii="Cambria" w:hAnsi="Cambria" w:cs="Arial"/>
          <w:b/>
          <w:bCs/>
          <w:sz w:val="20"/>
          <w:szCs w:val="20"/>
        </w:rPr>
      </w:pPr>
      <w:r>
        <w:rPr>
          <w:rFonts w:ascii="Cambria" w:hAnsi="Cambria" w:cs="Arial"/>
          <w:b/>
          <w:bCs/>
          <w:sz w:val="20"/>
          <w:szCs w:val="20"/>
        </w:rPr>
        <w:t>§ 19</w:t>
      </w:r>
    </w:p>
    <w:p w14:paraId="1556A908" w14:textId="77777777" w:rsidR="00C51431" w:rsidRDefault="00000000">
      <w:pPr>
        <w:spacing w:line="276" w:lineRule="auto"/>
        <w:ind w:left="426" w:hanging="426"/>
        <w:jc w:val="both"/>
        <w:outlineLvl w:val="0"/>
        <w:rPr>
          <w:rFonts w:ascii="Cambria" w:hAnsi="Cambria" w:cs="Arial"/>
          <w:sz w:val="20"/>
          <w:szCs w:val="20"/>
        </w:rPr>
      </w:pPr>
      <w:r>
        <w:rPr>
          <w:rFonts w:ascii="Cambria" w:hAnsi="Cambria" w:cs="Arial"/>
          <w:sz w:val="20"/>
          <w:szCs w:val="20"/>
        </w:rPr>
        <w:t>1.</w:t>
      </w:r>
      <w:r>
        <w:rPr>
          <w:rFonts w:ascii="Cambria" w:hAnsi="Cambria" w:cs="Arial"/>
          <w:sz w:val="20"/>
          <w:szCs w:val="20"/>
        </w:rPr>
        <w:tab/>
        <w:t>Na zasadach określonych w niniejszej umowie, niezależnie od udzielonej rękojmi na okres …………… miesięcy Wykonawca udziela Zamawiającemu ………....….. miesięcznej gwarancji jakości wykonanych prac.</w:t>
      </w:r>
    </w:p>
    <w:p w14:paraId="389F4B3C" w14:textId="77777777" w:rsidR="00C51431" w:rsidRDefault="00000000">
      <w:pPr>
        <w:spacing w:line="276" w:lineRule="auto"/>
        <w:ind w:left="426" w:hanging="426"/>
        <w:jc w:val="both"/>
        <w:rPr>
          <w:rFonts w:ascii="Cambria" w:hAnsi="Cambria" w:cs="Arial"/>
          <w:sz w:val="20"/>
          <w:szCs w:val="20"/>
        </w:rPr>
      </w:pPr>
      <w:r>
        <w:rPr>
          <w:rFonts w:ascii="Cambria" w:hAnsi="Cambria" w:cs="Arial"/>
          <w:sz w:val="20"/>
          <w:szCs w:val="20"/>
        </w:rPr>
        <w:lastRenderedPageBreak/>
        <w:t xml:space="preserve">2. </w:t>
      </w:r>
      <w:r>
        <w:rPr>
          <w:rFonts w:ascii="Cambria" w:hAnsi="Cambria" w:cs="Arial"/>
          <w:sz w:val="20"/>
          <w:szCs w:val="20"/>
        </w:rPr>
        <w:tab/>
        <w:t>Uprawnienia z tytułu gwarancji nie naruszają uprawnień Zamawiającego z tytułu rękojmi.</w:t>
      </w:r>
    </w:p>
    <w:p w14:paraId="52160088" w14:textId="77777777" w:rsidR="00C51431" w:rsidRDefault="00000000">
      <w:pPr>
        <w:spacing w:line="276" w:lineRule="auto"/>
        <w:ind w:left="426" w:hanging="426"/>
        <w:jc w:val="both"/>
        <w:rPr>
          <w:rFonts w:ascii="Cambria" w:hAnsi="Cambria" w:cs="Arial"/>
          <w:sz w:val="20"/>
          <w:szCs w:val="20"/>
        </w:rPr>
      </w:pPr>
      <w:r>
        <w:rPr>
          <w:rFonts w:ascii="Cambria" w:hAnsi="Cambria" w:cs="Arial"/>
          <w:sz w:val="20"/>
          <w:szCs w:val="20"/>
        </w:rPr>
        <w:t xml:space="preserve">3. </w:t>
      </w:r>
      <w:r>
        <w:rPr>
          <w:rFonts w:ascii="Cambria" w:hAnsi="Cambria" w:cs="Arial"/>
          <w:sz w:val="20"/>
          <w:szCs w:val="20"/>
        </w:rPr>
        <w:tab/>
        <w:t>Zamawiający może wykonywać uprawnienia z tytułu rękojmi za wady fizyczne rzeczy niezależnie od uprawnień wynikających z gwarancji.</w:t>
      </w:r>
    </w:p>
    <w:p w14:paraId="311F430A" w14:textId="77777777" w:rsidR="00C51431" w:rsidRDefault="00000000">
      <w:pPr>
        <w:spacing w:line="276" w:lineRule="auto"/>
        <w:ind w:left="426" w:hanging="426"/>
        <w:jc w:val="both"/>
        <w:rPr>
          <w:rFonts w:ascii="Cambria" w:hAnsi="Cambria" w:cs="Arial"/>
          <w:sz w:val="20"/>
          <w:szCs w:val="20"/>
        </w:rPr>
      </w:pPr>
      <w:r>
        <w:rPr>
          <w:rFonts w:ascii="Cambria" w:hAnsi="Cambria" w:cs="Arial"/>
          <w:sz w:val="20"/>
          <w:szCs w:val="20"/>
        </w:rPr>
        <w:t xml:space="preserve">4. </w:t>
      </w:r>
      <w:r>
        <w:rPr>
          <w:rFonts w:ascii="Cambria" w:hAnsi="Cambria" w:cs="Arial"/>
          <w:sz w:val="20"/>
          <w:szCs w:val="20"/>
        </w:rPr>
        <w:tab/>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175BA41D" w14:textId="77777777" w:rsidR="00C51431" w:rsidRDefault="00000000">
      <w:pPr>
        <w:spacing w:line="276" w:lineRule="auto"/>
        <w:ind w:left="720" w:hanging="720"/>
        <w:jc w:val="both"/>
        <w:outlineLvl w:val="0"/>
        <w:rPr>
          <w:rFonts w:ascii="Cambria" w:hAnsi="Cambria" w:cs="Arial"/>
          <w:sz w:val="20"/>
          <w:szCs w:val="20"/>
        </w:rPr>
      </w:pPr>
      <w:bookmarkStart w:id="3" w:name="_Toc415435792"/>
      <w:r>
        <w:rPr>
          <w:rFonts w:ascii="Cambria" w:hAnsi="Cambria" w:cs="Arial"/>
          <w:sz w:val="20"/>
          <w:szCs w:val="20"/>
        </w:rPr>
        <w:t>5.     Rękojmia za wady</w:t>
      </w:r>
      <w:bookmarkEnd w:id="3"/>
      <w:r>
        <w:rPr>
          <w:rFonts w:ascii="Cambria" w:hAnsi="Cambria" w:cs="Arial"/>
          <w:sz w:val="20"/>
          <w:szCs w:val="20"/>
        </w:rPr>
        <w:t>:</w:t>
      </w:r>
    </w:p>
    <w:p w14:paraId="31B398F8" w14:textId="77777777" w:rsidR="00C51431" w:rsidRDefault="00000000">
      <w:pPr>
        <w:numPr>
          <w:ilvl w:val="0"/>
          <w:numId w:val="32"/>
        </w:numPr>
        <w:spacing w:after="0" w:line="276" w:lineRule="auto"/>
        <w:ind w:left="851" w:hanging="425"/>
        <w:jc w:val="both"/>
        <w:rPr>
          <w:rFonts w:ascii="Cambria" w:hAnsi="Cambria" w:cs="Arial"/>
          <w:sz w:val="20"/>
          <w:szCs w:val="20"/>
        </w:rPr>
      </w:pPr>
      <w:r>
        <w:rPr>
          <w:rFonts w:ascii="Cambria" w:hAnsi="Cambria" w:cs="Arial"/>
          <w:sz w:val="20"/>
          <w:szCs w:val="20"/>
        </w:rPr>
        <w:t>Zamawiającemu, na zasadach określonych w Kodeksie cywilnym i niniejszej umowie, przysługują uprawnienia z tytułu rękojmi za wady fizyczne i wady prawne Przedmiotu umowy.</w:t>
      </w:r>
    </w:p>
    <w:p w14:paraId="520030EB" w14:textId="77777777" w:rsidR="00C51431" w:rsidRDefault="00000000">
      <w:pPr>
        <w:numPr>
          <w:ilvl w:val="0"/>
          <w:numId w:val="32"/>
        </w:numPr>
        <w:spacing w:after="0" w:line="276" w:lineRule="auto"/>
        <w:ind w:left="851" w:hanging="425"/>
        <w:jc w:val="both"/>
        <w:rPr>
          <w:rFonts w:ascii="Cambria" w:hAnsi="Cambria" w:cs="Arial"/>
          <w:sz w:val="20"/>
          <w:szCs w:val="20"/>
        </w:rPr>
      </w:pPr>
      <w:r>
        <w:rPr>
          <w:rFonts w:ascii="Cambria" w:hAnsi="Cambria" w:cs="Arial"/>
          <w:sz w:val="20"/>
          <w:szCs w:val="20"/>
        </w:rPr>
        <w:t>Odpowiedzialność Wykonawcy z tytułu rękojmi powstaje z mocy prawa, ma charakter bezwzględny i jest niezależna od wiedzy oraz winy Wykonawcy.</w:t>
      </w:r>
    </w:p>
    <w:p w14:paraId="6C618481" w14:textId="77777777" w:rsidR="00C51431" w:rsidRDefault="00000000">
      <w:pPr>
        <w:numPr>
          <w:ilvl w:val="0"/>
          <w:numId w:val="32"/>
        </w:numPr>
        <w:spacing w:after="0" w:line="276" w:lineRule="auto"/>
        <w:ind w:left="851" w:hanging="425"/>
        <w:jc w:val="both"/>
        <w:rPr>
          <w:rFonts w:ascii="Cambria" w:hAnsi="Cambria" w:cs="Arial"/>
          <w:sz w:val="20"/>
          <w:szCs w:val="20"/>
        </w:rPr>
      </w:pPr>
      <w:r>
        <w:rPr>
          <w:rFonts w:ascii="Cambria" w:hAnsi="Cambria" w:cs="Arial"/>
          <w:sz w:val="20"/>
          <w:szCs w:val="20"/>
        </w:rPr>
        <w:t>W okresie trwania rękojmi  Wykonawca będzie usuwał wady swoim kosztem i staraniem.</w:t>
      </w:r>
    </w:p>
    <w:p w14:paraId="74254099" w14:textId="77777777" w:rsidR="00C51431" w:rsidRDefault="00000000">
      <w:pPr>
        <w:numPr>
          <w:ilvl w:val="0"/>
          <w:numId w:val="32"/>
        </w:numPr>
        <w:spacing w:after="0" w:line="276" w:lineRule="auto"/>
        <w:ind w:left="851" w:hanging="425"/>
        <w:jc w:val="both"/>
        <w:rPr>
          <w:rFonts w:ascii="Cambria" w:hAnsi="Cambria" w:cs="Arial"/>
          <w:sz w:val="20"/>
          <w:szCs w:val="20"/>
        </w:rPr>
      </w:pPr>
      <w:r>
        <w:rPr>
          <w:rFonts w:ascii="Cambria" w:hAnsi="Cambria" w:cs="Arial"/>
          <w:sz w:val="20"/>
          <w:szCs w:val="20"/>
        </w:rPr>
        <w:t>Uprawnienia z tytułu rękojmi za wady fizyczne wygasają po upływie …………. m-</w:t>
      </w:r>
      <w:proofErr w:type="spellStart"/>
      <w:r>
        <w:rPr>
          <w:rFonts w:ascii="Cambria" w:hAnsi="Cambria" w:cs="Arial"/>
          <w:sz w:val="20"/>
          <w:szCs w:val="20"/>
        </w:rPr>
        <w:t>cy</w:t>
      </w:r>
      <w:proofErr w:type="spellEnd"/>
      <w:r>
        <w:rPr>
          <w:rFonts w:ascii="Cambria" w:hAnsi="Cambria" w:cs="Arial"/>
          <w:sz w:val="20"/>
          <w:szCs w:val="20"/>
        </w:rPr>
        <w:t xml:space="preserve"> licząc od dnia sporządzenia protokołu końcowego odbioru robót.</w:t>
      </w:r>
    </w:p>
    <w:p w14:paraId="542C119C" w14:textId="77777777" w:rsidR="00C51431" w:rsidRDefault="00000000">
      <w:pPr>
        <w:numPr>
          <w:ilvl w:val="0"/>
          <w:numId w:val="32"/>
        </w:numPr>
        <w:spacing w:after="0" w:line="276" w:lineRule="auto"/>
        <w:ind w:left="851" w:hanging="425"/>
        <w:jc w:val="both"/>
        <w:rPr>
          <w:rFonts w:ascii="Cambria" w:hAnsi="Cambria" w:cs="Arial"/>
          <w:sz w:val="20"/>
          <w:szCs w:val="20"/>
        </w:rPr>
      </w:pPr>
      <w:r>
        <w:rPr>
          <w:rFonts w:ascii="Cambria" w:hAnsi="Cambria" w:cs="Arial"/>
          <w:sz w:val="20"/>
          <w:szCs w:val="20"/>
        </w:rPr>
        <w:t xml:space="preserve">O istnieniu wady Przedmiotu umowy Zamawiający obowiązany jest zawiadomić wykonawcę na piśmie niezwłocznie po wykryciu wady. </w:t>
      </w:r>
    </w:p>
    <w:p w14:paraId="39AC7A65" w14:textId="77777777" w:rsidR="00C51431" w:rsidRDefault="00000000">
      <w:pPr>
        <w:numPr>
          <w:ilvl w:val="0"/>
          <w:numId w:val="32"/>
        </w:numPr>
        <w:spacing w:after="0" w:line="276" w:lineRule="auto"/>
        <w:ind w:left="851" w:hanging="425"/>
        <w:jc w:val="both"/>
        <w:rPr>
          <w:rFonts w:ascii="Cambria" w:hAnsi="Cambria" w:cs="Arial"/>
          <w:sz w:val="20"/>
          <w:szCs w:val="20"/>
        </w:rPr>
      </w:pPr>
      <w:r>
        <w:rPr>
          <w:rFonts w:ascii="Cambria" w:hAnsi="Cambria" w:cs="Arial"/>
          <w:sz w:val="20"/>
          <w:szCs w:val="20"/>
        </w:rPr>
        <w:t>W pisemnym powiadomieniu o istnieniu wady, Zamawiający wyznacza wykonawcy termin usunięcia wady. Termin ten powinien być możliwy do dotrzymania przez Wykonawcę uwzględniając technologię usunięcia wady.</w:t>
      </w:r>
    </w:p>
    <w:p w14:paraId="28E03DAC" w14:textId="77777777" w:rsidR="00C51431" w:rsidRDefault="00000000">
      <w:pPr>
        <w:numPr>
          <w:ilvl w:val="0"/>
          <w:numId w:val="32"/>
        </w:numPr>
        <w:spacing w:after="0" w:line="276" w:lineRule="auto"/>
        <w:ind w:left="851" w:hanging="425"/>
        <w:jc w:val="both"/>
        <w:rPr>
          <w:rFonts w:ascii="Cambria" w:hAnsi="Cambria" w:cs="Arial"/>
          <w:sz w:val="20"/>
          <w:szCs w:val="20"/>
        </w:rPr>
      </w:pPr>
      <w:r>
        <w:rPr>
          <w:rFonts w:ascii="Cambria" w:hAnsi="Cambria" w:cs="Arial"/>
          <w:sz w:val="20"/>
          <w:szCs w:val="20"/>
        </w:rPr>
        <w:t>Usunięcie wady powinno być stwierdzone protokołem podpisanym przez strony umowy.</w:t>
      </w:r>
    </w:p>
    <w:p w14:paraId="3DAAC62D" w14:textId="77777777" w:rsidR="00C51431" w:rsidRDefault="00000000">
      <w:pPr>
        <w:numPr>
          <w:ilvl w:val="0"/>
          <w:numId w:val="32"/>
        </w:numPr>
        <w:spacing w:after="0" w:line="276" w:lineRule="auto"/>
        <w:ind w:left="851" w:hanging="425"/>
        <w:jc w:val="both"/>
        <w:rPr>
          <w:rFonts w:ascii="Cambria" w:hAnsi="Cambria" w:cs="Arial"/>
          <w:sz w:val="20"/>
          <w:szCs w:val="20"/>
        </w:rPr>
      </w:pPr>
      <w:r>
        <w:rPr>
          <w:rFonts w:ascii="Cambria" w:hAnsi="Cambria" w:cs="Arial"/>
          <w:sz w:val="20"/>
          <w:szCs w:val="20"/>
        </w:rPr>
        <w:t>Zabezpieczenie roszczeń z tytułu rękojmi następuje na zasadach określonych w §13 niniejszej umowy.</w:t>
      </w:r>
    </w:p>
    <w:p w14:paraId="5B818C41" w14:textId="77777777" w:rsidR="00C51431" w:rsidRDefault="00000000">
      <w:pPr>
        <w:spacing w:line="276" w:lineRule="auto"/>
        <w:ind w:left="1068" w:hanging="1068"/>
        <w:jc w:val="both"/>
        <w:rPr>
          <w:rFonts w:ascii="Cambria" w:hAnsi="Cambria" w:cs="Arial"/>
          <w:sz w:val="20"/>
          <w:szCs w:val="20"/>
        </w:rPr>
      </w:pPr>
      <w:r>
        <w:rPr>
          <w:rFonts w:ascii="Cambria" w:hAnsi="Cambria" w:cs="Arial"/>
          <w:sz w:val="20"/>
          <w:szCs w:val="20"/>
        </w:rPr>
        <w:t>6.     Gwarancja jakości:</w:t>
      </w:r>
    </w:p>
    <w:p w14:paraId="13EE86A3" w14:textId="77777777" w:rsidR="00C51431" w:rsidRDefault="00000000">
      <w:pPr>
        <w:pStyle w:val="Akapitzlist"/>
        <w:numPr>
          <w:ilvl w:val="1"/>
          <w:numId w:val="33"/>
        </w:numPr>
        <w:ind w:left="851" w:hanging="425"/>
        <w:jc w:val="both"/>
        <w:rPr>
          <w:rFonts w:ascii="Cambria" w:hAnsi="Cambria" w:cs="Arial"/>
          <w:sz w:val="20"/>
          <w:szCs w:val="20"/>
        </w:rPr>
      </w:pPr>
      <w:r>
        <w:rPr>
          <w:rFonts w:ascii="Cambria" w:hAnsi="Cambria" w:cs="Arial"/>
          <w:sz w:val="20"/>
          <w:szCs w:val="20"/>
        </w:rPr>
        <w:t>Niezależnie od rękojmi Wykonawca udziela niniejszym Zamawiającemu …………. miesięcznej gwarancji jakości wykonania prac. Termin gwarancji będzie liczony od dnia podpisania protokołu końcowego odbioru robót.</w:t>
      </w:r>
    </w:p>
    <w:p w14:paraId="40AFD9B5" w14:textId="77777777" w:rsidR="00C51431" w:rsidRDefault="00000000">
      <w:pPr>
        <w:pStyle w:val="Akapitzlist"/>
        <w:numPr>
          <w:ilvl w:val="1"/>
          <w:numId w:val="33"/>
        </w:numPr>
        <w:ind w:left="851" w:hanging="425"/>
        <w:jc w:val="both"/>
        <w:rPr>
          <w:rFonts w:ascii="Cambria" w:hAnsi="Cambria" w:cs="Arial"/>
          <w:sz w:val="20"/>
          <w:szCs w:val="20"/>
        </w:rPr>
      </w:pPr>
      <w:r>
        <w:rPr>
          <w:rFonts w:ascii="Cambria" w:hAnsi="Cambria" w:cs="Arial"/>
          <w:sz w:val="20"/>
          <w:szCs w:val="20"/>
        </w:rPr>
        <w:t>Szczegółowe warunki gwarancji zostały określone we wzorze dokumentu gwarancyjnego stanowiącego załącznik do niniejszej umowy.</w:t>
      </w:r>
    </w:p>
    <w:p w14:paraId="353FBAF6" w14:textId="77777777" w:rsidR="00C51431" w:rsidRDefault="00000000">
      <w:pPr>
        <w:pStyle w:val="Akapitzlist"/>
        <w:numPr>
          <w:ilvl w:val="1"/>
          <w:numId w:val="33"/>
        </w:numPr>
        <w:ind w:left="851" w:hanging="425"/>
        <w:jc w:val="both"/>
        <w:rPr>
          <w:rFonts w:ascii="Cambria" w:hAnsi="Cambria" w:cs="Arial"/>
          <w:sz w:val="20"/>
          <w:szCs w:val="20"/>
        </w:rPr>
      </w:pPr>
      <w:r>
        <w:rPr>
          <w:rFonts w:ascii="Cambria" w:hAnsi="Cambria" w:cs="Arial"/>
          <w:sz w:val="20"/>
          <w:szCs w:val="20"/>
        </w:rPr>
        <w:t>W dniu sporządzenia protokołu końcowego odbioru robót Wykonawca przekaże Zamawiającemu kartę gwarancyjną zgodną ze wzorem, o której mowa powyżej.</w:t>
      </w:r>
    </w:p>
    <w:p w14:paraId="68F450C6" w14:textId="77777777" w:rsidR="00C51431" w:rsidRDefault="00000000">
      <w:pPr>
        <w:pStyle w:val="Akapitzlist"/>
        <w:numPr>
          <w:ilvl w:val="0"/>
          <w:numId w:val="34"/>
        </w:numPr>
        <w:ind w:left="426" w:hanging="426"/>
        <w:jc w:val="both"/>
        <w:rPr>
          <w:rFonts w:ascii="Cambria" w:hAnsi="Cambria" w:cs="Arial"/>
          <w:sz w:val="20"/>
          <w:szCs w:val="20"/>
        </w:rPr>
      </w:pPr>
      <w:r>
        <w:rPr>
          <w:rFonts w:ascii="Cambria" w:hAnsi="Cambria" w:cs="Arial"/>
          <w:sz w:val="20"/>
          <w:szCs w:val="20"/>
        </w:rPr>
        <w:t>Bieg gwarancji rozpoczyna się z dniem końcowym odbioru Przedmiotu umowy przez Zamawiającego.</w:t>
      </w:r>
    </w:p>
    <w:p w14:paraId="7FCB9ADC" w14:textId="77777777" w:rsidR="00C51431" w:rsidRDefault="00000000">
      <w:pPr>
        <w:pStyle w:val="Akapitzlist"/>
        <w:numPr>
          <w:ilvl w:val="0"/>
          <w:numId w:val="34"/>
        </w:numPr>
        <w:ind w:left="426" w:hanging="426"/>
        <w:jc w:val="both"/>
        <w:rPr>
          <w:rFonts w:ascii="Cambria" w:hAnsi="Cambria" w:cs="Arial"/>
          <w:sz w:val="20"/>
          <w:szCs w:val="20"/>
        </w:rPr>
      </w:pPr>
      <w:r>
        <w:rPr>
          <w:rFonts w:ascii="Cambria" w:hAnsi="Cambria" w:cs="Arial"/>
          <w:sz w:val="20"/>
          <w:szCs w:val="20"/>
        </w:rPr>
        <w:t xml:space="preserve">W okresie gwarancyjnym i trwania rękojmi Wykonawca zobowiązuje się do usunięcia powstałych wad (usterek). </w:t>
      </w:r>
    </w:p>
    <w:p w14:paraId="4100EF72" w14:textId="77777777" w:rsidR="00C51431" w:rsidRDefault="00000000">
      <w:pPr>
        <w:pStyle w:val="Akapitzlist"/>
        <w:numPr>
          <w:ilvl w:val="0"/>
          <w:numId w:val="34"/>
        </w:numPr>
        <w:ind w:left="426" w:hanging="426"/>
        <w:jc w:val="both"/>
        <w:rPr>
          <w:rFonts w:ascii="Cambria" w:hAnsi="Cambria" w:cs="Arial"/>
          <w:sz w:val="20"/>
          <w:szCs w:val="20"/>
        </w:rPr>
      </w:pPr>
      <w:r>
        <w:rPr>
          <w:rFonts w:ascii="Cambria" w:hAnsi="Cambria" w:cs="Arial"/>
          <w:sz w:val="20"/>
          <w:szCs w:val="20"/>
        </w:rPr>
        <w:t>Koszt serwisowania, przeglądów gwarancyjnych łącznie z wymianą materiałów eksploatacyjnych zamontowanych urządzeń, w okresie gwarancji ponosi Wykonawca.</w:t>
      </w:r>
    </w:p>
    <w:p w14:paraId="5BEEB643" w14:textId="77777777" w:rsidR="00C51431" w:rsidRDefault="00000000">
      <w:pPr>
        <w:pStyle w:val="Akapitzlist"/>
        <w:numPr>
          <w:ilvl w:val="0"/>
          <w:numId w:val="34"/>
        </w:numPr>
        <w:ind w:left="426" w:hanging="426"/>
        <w:jc w:val="both"/>
        <w:rPr>
          <w:rFonts w:ascii="Cambria" w:hAnsi="Cambria" w:cs="Arial"/>
          <w:sz w:val="20"/>
          <w:szCs w:val="20"/>
        </w:rPr>
      </w:pPr>
      <w:r>
        <w:rPr>
          <w:rFonts w:ascii="Cambria" w:hAnsi="Cambria" w:cs="Arial"/>
          <w:sz w:val="20"/>
          <w:szCs w:val="20"/>
        </w:rPr>
        <w:t>Wykonawca będzie usuwał wady (usterki) w okresie odpowiedzialności swoim kosztem i staraniem.</w:t>
      </w:r>
    </w:p>
    <w:p w14:paraId="6FD31DFA" w14:textId="77777777" w:rsidR="00C51431" w:rsidRDefault="00000000">
      <w:pPr>
        <w:pStyle w:val="Akapitzlist"/>
        <w:numPr>
          <w:ilvl w:val="0"/>
          <w:numId w:val="34"/>
        </w:numPr>
        <w:ind w:left="426" w:hanging="426"/>
        <w:jc w:val="both"/>
        <w:rPr>
          <w:rFonts w:ascii="Cambria" w:hAnsi="Cambria" w:cs="Arial"/>
          <w:sz w:val="20"/>
          <w:szCs w:val="20"/>
        </w:rPr>
      </w:pPr>
      <w:r>
        <w:rPr>
          <w:rFonts w:ascii="Cambria" w:hAnsi="Cambria" w:cs="Arial"/>
          <w:sz w:val="20"/>
          <w:szCs w:val="20"/>
        </w:rPr>
        <w:t>Usunięcia wady (usterki) oraz dokonanie napraw będzie stwierdzone protokolarnie, po uprzednim zawiadomieniu przez Wykonawcę Zamawiającego o jej usunięciu lub dokonaniu.</w:t>
      </w:r>
    </w:p>
    <w:p w14:paraId="1131E068" w14:textId="77777777" w:rsidR="00C51431" w:rsidRDefault="00000000">
      <w:pPr>
        <w:pStyle w:val="Akapitzlist"/>
        <w:numPr>
          <w:ilvl w:val="0"/>
          <w:numId w:val="34"/>
        </w:numPr>
        <w:ind w:left="426" w:hanging="426"/>
        <w:jc w:val="both"/>
        <w:rPr>
          <w:rFonts w:ascii="Cambria" w:hAnsi="Cambria" w:cs="Arial"/>
          <w:sz w:val="20"/>
          <w:szCs w:val="20"/>
        </w:rPr>
      </w:pPr>
      <w:r>
        <w:rPr>
          <w:rFonts w:ascii="Cambria" w:hAnsi="Cambria" w:cs="Arial"/>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417AAE81" w14:textId="77777777" w:rsidR="00C51431" w:rsidRDefault="00000000">
      <w:pPr>
        <w:pStyle w:val="Akapitzlist"/>
        <w:numPr>
          <w:ilvl w:val="0"/>
          <w:numId w:val="34"/>
        </w:numPr>
        <w:ind w:left="426" w:hanging="426"/>
        <w:jc w:val="both"/>
        <w:rPr>
          <w:rFonts w:ascii="Cambria" w:hAnsi="Cambria" w:cs="Arial"/>
          <w:sz w:val="20"/>
          <w:szCs w:val="20"/>
        </w:rPr>
      </w:pPr>
      <w:r>
        <w:rPr>
          <w:rFonts w:ascii="Cambria" w:hAnsi="Cambria" w:cs="Arial"/>
          <w:sz w:val="20"/>
          <w:szCs w:val="20"/>
        </w:rPr>
        <w:t>Naprawa gwarancyjna będzie wykonana w terminie nie dłuższym niż 14 dni, licząc od dnia przyjęcia zgłoszenia (telefonicznie , faksem lub e-mailem), chyba że Strony w oparciu o stosowny protokół konieczności wzajemnie podpisany uzgodnią dłuższy czas naprawy.</w:t>
      </w:r>
    </w:p>
    <w:p w14:paraId="1A855199" w14:textId="77777777" w:rsidR="00C51431" w:rsidRDefault="00000000">
      <w:pPr>
        <w:pStyle w:val="Akapitzlist"/>
        <w:numPr>
          <w:ilvl w:val="0"/>
          <w:numId w:val="34"/>
        </w:numPr>
        <w:ind w:left="426" w:hanging="426"/>
        <w:jc w:val="both"/>
        <w:rPr>
          <w:rFonts w:ascii="Cambria" w:hAnsi="Cambria" w:cs="Arial"/>
          <w:sz w:val="20"/>
          <w:szCs w:val="20"/>
        </w:rPr>
      </w:pPr>
      <w:r>
        <w:rPr>
          <w:rFonts w:ascii="Cambria" w:hAnsi="Cambria" w:cs="Arial"/>
          <w:sz w:val="20"/>
          <w:szCs w:val="20"/>
        </w:rPr>
        <w:t>Gwarancja ulega automatycznie przedłużeniu o okres naprawy, tj. czas liczony od zgłoszenia istnienia wady do usunięcia wady stwierdzonego protokolarnie.</w:t>
      </w:r>
    </w:p>
    <w:p w14:paraId="0798200B" w14:textId="77777777" w:rsidR="00C51431" w:rsidRDefault="00000000">
      <w:pPr>
        <w:pStyle w:val="Akapitzlist"/>
        <w:numPr>
          <w:ilvl w:val="0"/>
          <w:numId w:val="34"/>
        </w:numPr>
        <w:ind w:left="426" w:hanging="426"/>
        <w:jc w:val="both"/>
        <w:rPr>
          <w:rFonts w:ascii="Cambria" w:hAnsi="Cambria" w:cs="Arial"/>
          <w:sz w:val="20"/>
          <w:szCs w:val="20"/>
        </w:rPr>
      </w:pPr>
      <w:r>
        <w:rPr>
          <w:rFonts w:ascii="Cambria" w:hAnsi="Cambria" w:cs="Arial"/>
          <w:sz w:val="20"/>
          <w:szCs w:val="20"/>
        </w:rPr>
        <w:t>Zamawiającemu przysługuje prawo zlecenia świadczenia zastępczego na koszt Wykonawcy w przypadku uchylania usuwania w wyznaczonym terminie zgłoszonych wad i usterek w okresie obowiązywania rękojmi i gwarancji.</w:t>
      </w:r>
    </w:p>
    <w:p w14:paraId="72120815" w14:textId="77777777" w:rsidR="00C51431" w:rsidRDefault="00000000">
      <w:pPr>
        <w:spacing w:after="120" w:line="276" w:lineRule="auto"/>
        <w:jc w:val="center"/>
        <w:rPr>
          <w:rFonts w:ascii="Cambria" w:hAnsi="Cambria" w:cs="Arial"/>
          <w:b/>
          <w:bCs/>
          <w:sz w:val="20"/>
          <w:szCs w:val="20"/>
        </w:rPr>
      </w:pPr>
      <w:r>
        <w:rPr>
          <w:rFonts w:ascii="Cambria" w:hAnsi="Cambria" w:cs="Arial"/>
          <w:b/>
          <w:bCs/>
          <w:sz w:val="20"/>
          <w:szCs w:val="20"/>
        </w:rPr>
        <w:lastRenderedPageBreak/>
        <w:t>§ 20</w:t>
      </w:r>
    </w:p>
    <w:p w14:paraId="38CCEF69" w14:textId="77777777" w:rsidR="00C51431" w:rsidRDefault="00000000">
      <w:pPr>
        <w:pStyle w:val="Tekstpodstawowywcity2"/>
        <w:spacing w:line="276" w:lineRule="auto"/>
        <w:ind w:left="0"/>
        <w:rPr>
          <w:rFonts w:ascii="Cambria" w:hAnsi="Cambria" w:cs="Arial"/>
          <w:sz w:val="20"/>
          <w:szCs w:val="20"/>
        </w:rPr>
      </w:pPr>
      <w:r>
        <w:rPr>
          <w:rFonts w:ascii="Cambria" w:hAnsi="Cambria" w:cs="Arial"/>
          <w:sz w:val="20"/>
          <w:szCs w:val="20"/>
        </w:rPr>
        <w:t>W przypadku niewykonania lub nienależytego wykonania umowy naliczone będą kary umowne:</w:t>
      </w:r>
    </w:p>
    <w:p w14:paraId="29096AA2" w14:textId="77777777" w:rsidR="00C51431" w:rsidRDefault="00000000">
      <w:pPr>
        <w:numPr>
          <w:ilvl w:val="0"/>
          <w:numId w:val="35"/>
        </w:numPr>
        <w:tabs>
          <w:tab w:val="clear" w:pos="1560"/>
          <w:tab w:val="left" w:pos="426"/>
        </w:tabs>
        <w:spacing w:after="120" w:line="276" w:lineRule="auto"/>
        <w:ind w:left="360"/>
        <w:rPr>
          <w:rFonts w:ascii="Cambria" w:hAnsi="Cambria" w:cs="Arial"/>
          <w:sz w:val="20"/>
          <w:szCs w:val="20"/>
        </w:rPr>
      </w:pPr>
      <w:r>
        <w:rPr>
          <w:rFonts w:ascii="Cambria" w:hAnsi="Cambria" w:cs="Arial"/>
          <w:b/>
          <w:bCs/>
          <w:sz w:val="20"/>
          <w:szCs w:val="20"/>
        </w:rPr>
        <w:t>Wykonawca</w:t>
      </w:r>
      <w:r>
        <w:rPr>
          <w:rFonts w:ascii="Cambria" w:hAnsi="Cambria" w:cs="Arial"/>
          <w:sz w:val="20"/>
          <w:szCs w:val="20"/>
        </w:rPr>
        <w:t xml:space="preserve"> zapłaci </w:t>
      </w:r>
      <w:r>
        <w:rPr>
          <w:rFonts w:ascii="Cambria" w:hAnsi="Cambria" w:cs="Arial"/>
          <w:b/>
          <w:bCs/>
          <w:sz w:val="20"/>
          <w:szCs w:val="20"/>
        </w:rPr>
        <w:t>Zamawiającemu</w:t>
      </w:r>
      <w:r>
        <w:rPr>
          <w:rFonts w:ascii="Cambria" w:hAnsi="Cambria" w:cs="Arial"/>
          <w:sz w:val="20"/>
          <w:szCs w:val="20"/>
        </w:rPr>
        <w:t xml:space="preserve"> karę umowną:</w:t>
      </w:r>
    </w:p>
    <w:p w14:paraId="694C9A5F" w14:textId="77777777" w:rsidR="00C51431" w:rsidRDefault="00000000">
      <w:pPr>
        <w:numPr>
          <w:ilvl w:val="0"/>
          <w:numId w:val="36"/>
        </w:numPr>
        <w:tabs>
          <w:tab w:val="clear" w:pos="1440"/>
          <w:tab w:val="left" w:pos="426"/>
          <w:tab w:val="left" w:pos="709"/>
        </w:tabs>
        <w:spacing w:after="120" w:line="276" w:lineRule="auto"/>
        <w:ind w:left="709" w:hanging="425"/>
        <w:jc w:val="both"/>
        <w:rPr>
          <w:rFonts w:ascii="Cambria" w:hAnsi="Cambria" w:cs="Arial"/>
          <w:sz w:val="20"/>
          <w:szCs w:val="20"/>
        </w:rPr>
      </w:pPr>
      <w:r>
        <w:rPr>
          <w:rFonts w:ascii="Cambria" w:hAnsi="Cambria" w:cs="Arial"/>
          <w:sz w:val="20"/>
          <w:szCs w:val="20"/>
        </w:rPr>
        <w:t xml:space="preserve">za </w:t>
      </w:r>
      <w:bookmarkStart w:id="4" w:name="_Hlk86240678"/>
      <w:r>
        <w:rPr>
          <w:rFonts w:ascii="Cambria" w:hAnsi="Cambria" w:cs="Arial"/>
          <w:sz w:val="20"/>
          <w:szCs w:val="20"/>
        </w:rPr>
        <w:t xml:space="preserve">zwłokę </w:t>
      </w:r>
      <w:bookmarkEnd w:id="4"/>
      <w:r>
        <w:rPr>
          <w:rFonts w:ascii="Cambria" w:hAnsi="Cambria" w:cs="Arial"/>
          <w:sz w:val="20"/>
          <w:szCs w:val="20"/>
        </w:rPr>
        <w:t>w wykonaniu Przedmiotu umowy w terminie określonym w § 2 umowy,</w:t>
      </w:r>
      <w:r>
        <w:rPr>
          <w:rFonts w:ascii="Cambria" w:hAnsi="Cambria" w:cs="Arial"/>
          <w:sz w:val="20"/>
          <w:szCs w:val="20"/>
        </w:rPr>
        <w:br/>
        <w:t xml:space="preserve"> w wysokości  0,1 % wynagrodzenia brutto określonego w § 10 ust. 1 umowy, za każdy rozpoczęty dzień zwłoki;</w:t>
      </w:r>
    </w:p>
    <w:p w14:paraId="3ACB2054" w14:textId="77777777" w:rsidR="00C51431" w:rsidRDefault="00000000">
      <w:pPr>
        <w:pStyle w:val="Akapitzlist"/>
        <w:numPr>
          <w:ilvl w:val="0"/>
          <w:numId w:val="36"/>
        </w:numPr>
        <w:tabs>
          <w:tab w:val="clear" w:pos="1440"/>
          <w:tab w:val="left" w:pos="709"/>
        </w:tabs>
        <w:ind w:left="709" w:hanging="425"/>
        <w:jc w:val="both"/>
        <w:rPr>
          <w:rFonts w:ascii="Cambria" w:eastAsiaTheme="minorHAnsi" w:hAnsi="Cambria" w:cs="Arial"/>
          <w:sz w:val="20"/>
          <w:szCs w:val="20"/>
          <w:lang w:eastAsia="en-US"/>
        </w:rPr>
      </w:pPr>
      <w:r>
        <w:rPr>
          <w:rFonts w:ascii="Cambria" w:hAnsi="Cambria" w:cs="Arial"/>
          <w:sz w:val="20"/>
          <w:szCs w:val="20"/>
        </w:rPr>
        <w:t>za zwłokę w przedłożeniu do zatwierdzenia nowego lub zmienionego harmonogramu</w:t>
      </w:r>
      <w:r>
        <w:rPr>
          <w:rFonts w:ascii="Cambria" w:hAnsi="Cambria"/>
          <w:sz w:val="20"/>
          <w:szCs w:val="20"/>
        </w:rPr>
        <w:t xml:space="preserve"> </w:t>
      </w:r>
      <w:r>
        <w:rPr>
          <w:rFonts w:ascii="Cambria" w:eastAsiaTheme="minorHAnsi" w:hAnsi="Cambria" w:cs="Arial"/>
          <w:sz w:val="20"/>
          <w:szCs w:val="20"/>
          <w:lang w:eastAsia="en-US"/>
        </w:rPr>
        <w:t>w wysokości 0,05 % wynagrodzenia brutto określonego w § 10 ust. 1 umowy, za każdy rozpoczęty dzień zwłoki;</w:t>
      </w:r>
    </w:p>
    <w:p w14:paraId="1DA40CFC" w14:textId="77777777" w:rsidR="00C51431" w:rsidRDefault="00C51431">
      <w:pPr>
        <w:pStyle w:val="Akapitzlist"/>
        <w:ind w:left="709"/>
        <w:jc w:val="both"/>
        <w:rPr>
          <w:rFonts w:ascii="Cambria" w:eastAsiaTheme="minorHAnsi" w:hAnsi="Cambria" w:cs="Arial"/>
          <w:sz w:val="20"/>
          <w:szCs w:val="20"/>
          <w:lang w:eastAsia="en-US"/>
        </w:rPr>
      </w:pPr>
    </w:p>
    <w:p w14:paraId="3992EA8D" w14:textId="77777777" w:rsidR="00C51431" w:rsidRDefault="00000000">
      <w:pPr>
        <w:pStyle w:val="Akapitzlist"/>
        <w:numPr>
          <w:ilvl w:val="0"/>
          <w:numId w:val="36"/>
        </w:numPr>
        <w:tabs>
          <w:tab w:val="clear" w:pos="1440"/>
          <w:tab w:val="left" w:pos="709"/>
        </w:tabs>
        <w:ind w:left="709" w:hanging="425"/>
        <w:jc w:val="both"/>
        <w:rPr>
          <w:rFonts w:ascii="Cambria" w:eastAsiaTheme="minorHAnsi" w:hAnsi="Cambria" w:cs="Arial"/>
          <w:sz w:val="20"/>
          <w:szCs w:val="20"/>
          <w:lang w:eastAsia="en-US"/>
        </w:rPr>
      </w:pPr>
      <w:r>
        <w:rPr>
          <w:rFonts w:ascii="Cambria" w:eastAsiaTheme="minorHAnsi" w:hAnsi="Cambria" w:cs="Arial"/>
          <w:sz w:val="20"/>
          <w:szCs w:val="20"/>
          <w:lang w:eastAsia="en-US"/>
        </w:rPr>
        <w:t xml:space="preserve">za przedłożenie kosztorysu ofertowego przed zawarciem umowy niezgodnego z wymaganiami opisanymi w SWZ i nie dokonanie jego zmiany w terminie 2 dni roboczych od jego przekazania do poprawienia </w:t>
      </w:r>
      <w:r>
        <w:rPr>
          <w:rFonts w:ascii="Cambria" w:eastAsiaTheme="minorHAnsi" w:hAnsi="Cambria" w:cs="Arial"/>
          <w:sz w:val="20"/>
          <w:szCs w:val="20"/>
          <w:lang w:eastAsia="en-US"/>
        </w:rPr>
        <w:br/>
        <w:t xml:space="preserve">w wysokości 5000 zł za każdy rozpoczęty dzień zwłoki.    </w:t>
      </w:r>
    </w:p>
    <w:p w14:paraId="543CF63E" w14:textId="77777777" w:rsidR="00C51431" w:rsidRDefault="00C51431">
      <w:pPr>
        <w:pStyle w:val="Akapitzlist"/>
        <w:ind w:left="709"/>
        <w:jc w:val="both"/>
        <w:rPr>
          <w:rFonts w:ascii="Cambria" w:eastAsiaTheme="minorHAnsi" w:hAnsi="Cambria" w:cs="Arial"/>
          <w:sz w:val="20"/>
          <w:szCs w:val="20"/>
          <w:lang w:eastAsia="en-US"/>
        </w:rPr>
      </w:pPr>
    </w:p>
    <w:p w14:paraId="41BF8C41" w14:textId="77777777" w:rsidR="00C51431" w:rsidRDefault="00000000">
      <w:pPr>
        <w:pStyle w:val="Akapitzlist"/>
        <w:numPr>
          <w:ilvl w:val="0"/>
          <w:numId w:val="36"/>
        </w:numPr>
        <w:tabs>
          <w:tab w:val="clear" w:pos="1440"/>
          <w:tab w:val="left" w:pos="709"/>
        </w:tabs>
        <w:ind w:left="709" w:hanging="425"/>
        <w:jc w:val="both"/>
        <w:rPr>
          <w:rFonts w:ascii="Cambria" w:eastAsiaTheme="minorHAnsi" w:hAnsi="Cambria" w:cs="Arial"/>
          <w:sz w:val="20"/>
          <w:szCs w:val="20"/>
          <w:lang w:eastAsia="en-US"/>
        </w:rPr>
      </w:pPr>
      <w:r>
        <w:rPr>
          <w:rFonts w:ascii="Cambria" w:eastAsiaTheme="minorHAnsi" w:hAnsi="Cambria" w:cs="Arial"/>
          <w:sz w:val="20"/>
          <w:szCs w:val="20"/>
          <w:lang w:eastAsia="en-US"/>
        </w:rPr>
        <w:t xml:space="preserve">za zwłokę w wykonaniu któregokolwiek z terminów wskazanych w zatwierdzonym harmonogramie Przedmiotu umowy </w:t>
      </w:r>
      <w:bookmarkStart w:id="5" w:name="_Hlk512668801"/>
      <w:r>
        <w:rPr>
          <w:rFonts w:ascii="Cambria" w:eastAsiaTheme="minorHAnsi" w:hAnsi="Cambria" w:cs="Arial"/>
          <w:sz w:val="20"/>
          <w:szCs w:val="20"/>
          <w:lang w:eastAsia="en-US"/>
        </w:rPr>
        <w:t xml:space="preserve">w wysokości 0,05 % wynagrodzenia brutto określonego w § 10 ust. 1 umowy, </w:t>
      </w:r>
      <w:r>
        <w:rPr>
          <w:rFonts w:ascii="Cambria" w:eastAsiaTheme="minorHAnsi" w:hAnsi="Cambria" w:cs="Arial"/>
          <w:sz w:val="20"/>
          <w:szCs w:val="20"/>
          <w:lang w:eastAsia="en-US"/>
        </w:rPr>
        <w:br/>
        <w:t>za każdy rozpoczęty dzień zwłoki;</w:t>
      </w:r>
      <w:bookmarkEnd w:id="5"/>
    </w:p>
    <w:p w14:paraId="6C746A62" w14:textId="77777777" w:rsidR="00C51431" w:rsidRDefault="00000000">
      <w:pPr>
        <w:numPr>
          <w:ilvl w:val="0"/>
          <w:numId w:val="36"/>
        </w:numPr>
        <w:tabs>
          <w:tab w:val="clear" w:pos="1440"/>
          <w:tab w:val="left" w:pos="426"/>
          <w:tab w:val="left" w:pos="709"/>
        </w:tabs>
        <w:spacing w:after="120" w:line="276" w:lineRule="auto"/>
        <w:ind w:left="720"/>
        <w:jc w:val="both"/>
        <w:rPr>
          <w:rFonts w:ascii="Cambria" w:hAnsi="Cambria" w:cs="Arial"/>
          <w:sz w:val="20"/>
          <w:szCs w:val="20"/>
        </w:rPr>
      </w:pPr>
      <w:r>
        <w:rPr>
          <w:rFonts w:ascii="Cambria" w:hAnsi="Cambria" w:cs="Arial"/>
          <w:sz w:val="20"/>
          <w:szCs w:val="20"/>
        </w:rPr>
        <w:t>za nieprzedłożenie do zaakceptowania projektu umowy o podwykonawstwo, której przedmiotem są roboty budowlane, lub projektu jej zmiany za każdy stwierdzony przypadek w wysokości 2 % wynagrodzenia brutto określonego w § 10 ust. 1 umowy</w:t>
      </w:r>
    </w:p>
    <w:p w14:paraId="49222A76" w14:textId="77777777" w:rsidR="00C51431" w:rsidRDefault="00000000">
      <w:pPr>
        <w:numPr>
          <w:ilvl w:val="0"/>
          <w:numId w:val="36"/>
        </w:numPr>
        <w:tabs>
          <w:tab w:val="clear" w:pos="1440"/>
          <w:tab w:val="left" w:pos="426"/>
          <w:tab w:val="left" w:pos="709"/>
        </w:tabs>
        <w:spacing w:after="120" w:line="276" w:lineRule="auto"/>
        <w:ind w:left="720"/>
        <w:jc w:val="both"/>
        <w:rPr>
          <w:rFonts w:ascii="Cambria" w:hAnsi="Cambria" w:cs="Arial"/>
          <w:sz w:val="20"/>
          <w:szCs w:val="20"/>
        </w:rPr>
      </w:pPr>
      <w:r>
        <w:rPr>
          <w:rFonts w:ascii="Cambria" w:hAnsi="Cambria" w:cs="Arial"/>
          <w:sz w:val="20"/>
          <w:szCs w:val="20"/>
        </w:rPr>
        <w:t>za nieprzedłożenie poświadczonej za zgodność z oryginałem kopii umowy o podwykonawstwo lub jej zmiany za każdy stwierdzony przypadek w wysokości 2 % wynagrodzenia brutto określonego w § 10 ust. 1 umowy</w:t>
      </w:r>
    </w:p>
    <w:p w14:paraId="3EC3CA42" w14:textId="77777777" w:rsidR="00C51431" w:rsidRDefault="00000000">
      <w:pPr>
        <w:numPr>
          <w:ilvl w:val="0"/>
          <w:numId w:val="36"/>
        </w:numPr>
        <w:tabs>
          <w:tab w:val="clear" w:pos="1440"/>
          <w:tab w:val="left" w:pos="426"/>
          <w:tab w:val="left" w:pos="709"/>
        </w:tabs>
        <w:spacing w:after="120" w:line="276" w:lineRule="auto"/>
        <w:ind w:left="720"/>
        <w:jc w:val="both"/>
        <w:rPr>
          <w:rFonts w:ascii="Cambria" w:hAnsi="Cambria" w:cs="Arial"/>
          <w:sz w:val="20"/>
          <w:szCs w:val="20"/>
        </w:rPr>
      </w:pPr>
      <w:r>
        <w:rPr>
          <w:rFonts w:ascii="Cambria" w:hAnsi="Cambria" w:cs="Arial"/>
          <w:sz w:val="20"/>
          <w:szCs w:val="20"/>
        </w:rPr>
        <w:t>za brak zapłaty lub nieterminową zapłatę wynagrodzenia należnego podwykonawcom lub dalszym podwykonawcom za każdy stwierdzony przypadek w wysokości 2 % wynagrodzenia brutto określonego w § 10 ust. 1 umowy</w:t>
      </w:r>
    </w:p>
    <w:p w14:paraId="78331433" w14:textId="77777777" w:rsidR="00C51431" w:rsidRDefault="00000000">
      <w:pPr>
        <w:numPr>
          <w:ilvl w:val="0"/>
          <w:numId w:val="36"/>
        </w:numPr>
        <w:tabs>
          <w:tab w:val="clear" w:pos="1440"/>
          <w:tab w:val="left" w:pos="426"/>
          <w:tab w:val="left" w:pos="709"/>
        </w:tabs>
        <w:spacing w:after="120" w:line="276" w:lineRule="auto"/>
        <w:ind w:left="720"/>
        <w:jc w:val="both"/>
        <w:rPr>
          <w:rFonts w:ascii="Cambria" w:hAnsi="Cambria" w:cs="Arial"/>
          <w:sz w:val="20"/>
          <w:szCs w:val="20"/>
        </w:rPr>
      </w:pPr>
      <w:r>
        <w:rPr>
          <w:rFonts w:ascii="Cambria" w:hAnsi="Cambria" w:cs="Arial"/>
          <w:sz w:val="20"/>
          <w:szCs w:val="20"/>
        </w:rPr>
        <w:t>za niewprowadzenie zmiany umowy o podwykonawstwo w zakresie terminu zapłaty za każdy stwierdzony przypadek w wysokości 2 % wynagrodzenia brutto określonego w § 10 ust. 1 umowy</w:t>
      </w:r>
    </w:p>
    <w:p w14:paraId="5A9ADAA4" w14:textId="77777777" w:rsidR="00C51431" w:rsidRDefault="00000000">
      <w:pPr>
        <w:numPr>
          <w:ilvl w:val="0"/>
          <w:numId w:val="36"/>
        </w:numPr>
        <w:tabs>
          <w:tab w:val="clear" w:pos="1440"/>
          <w:tab w:val="left" w:pos="426"/>
          <w:tab w:val="left" w:pos="709"/>
        </w:tabs>
        <w:spacing w:after="120" w:line="276" w:lineRule="auto"/>
        <w:ind w:left="720"/>
        <w:jc w:val="both"/>
        <w:rPr>
          <w:rFonts w:ascii="Cambria" w:hAnsi="Cambria" w:cs="Arial"/>
          <w:sz w:val="20"/>
          <w:szCs w:val="20"/>
        </w:rPr>
      </w:pPr>
      <w:r>
        <w:rPr>
          <w:rFonts w:ascii="Cambria" w:hAnsi="Cambria" w:cs="Arial"/>
          <w:sz w:val="20"/>
          <w:szCs w:val="20"/>
        </w:rPr>
        <w:t>za zwłokę w usunięciu wad i usterek w okresie rękojmi i gwarancji w wysokości 0,2 % wynagrodzenia brutto określonego w § 10 ust. 1 umowy, za każdy rozpoczęty dzień zwłoki liczonej od daty wyznaczonej na usunięcie wad;</w:t>
      </w:r>
    </w:p>
    <w:p w14:paraId="01C2B7FF" w14:textId="77777777" w:rsidR="00C51431" w:rsidRDefault="00000000">
      <w:pPr>
        <w:numPr>
          <w:ilvl w:val="0"/>
          <w:numId w:val="36"/>
        </w:numPr>
        <w:tabs>
          <w:tab w:val="clear" w:pos="1440"/>
          <w:tab w:val="left" w:pos="426"/>
          <w:tab w:val="left" w:pos="709"/>
        </w:tabs>
        <w:spacing w:after="120" w:line="276" w:lineRule="auto"/>
        <w:ind w:left="720"/>
        <w:jc w:val="both"/>
        <w:rPr>
          <w:rFonts w:ascii="Cambria" w:hAnsi="Cambria" w:cs="Arial"/>
          <w:sz w:val="20"/>
          <w:szCs w:val="20"/>
        </w:rPr>
      </w:pPr>
      <w:r>
        <w:rPr>
          <w:rFonts w:ascii="Cambria" w:hAnsi="Cambria" w:cs="Arial"/>
          <w:sz w:val="20"/>
          <w:szCs w:val="20"/>
        </w:rPr>
        <w:t>za każdy przypadek naruszenia obowiązku realizacji Przedmiotu Umowy przy pomocy osób zatrudnionych na podstawie umowy o pracę, o którym mowa w  § 3 ust. 11 umowy - w wysokości 2.000 zł nie więcej niż 10% wynagrodzenia brutto określonego w § 10 ust. 1</w:t>
      </w:r>
    </w:p>
    <w:p w14:paraId="26197320" w14:textId="77777777" w:rsidR="00C51431" w:rsidRDefault="00000000">
      <w:pPr>
        <w:numPr>
          <w:ilvl w:val="0"/>
          <w:numId w:val="36"/>
        </w:numPr>
        <w:tabs>
          <w:tab w:val="clear" w:pos="1440"/>
          <w:tab w:val="left" w:pos="426"/>
          <w:tab w:val="left" w:pos="709"/>
        </w:tabs>
        <w:spacing w:after="120" w:line="276" w:lineRule="auto"/>
        <w:ind w:left="720"/>
        <w:jc w:val="both"/>
        <w:rPr>
          <w:rFonts w:ascii="Cambria" w:hAnsi="Cambria" w:cs="Arial"/>
          <w:sz w:val="20"/>
          <w:szCs w:val="20"/>
        </w:rPr>
      </w:pPr>
      <w:r>
        <w:rPr>
          <w:rFonts w:ascii="Cambria" w:hAnsi="Cambria" w:cs="Arial"/>
          <w:sz w:val="20"/>
          <w:szCs w:val="20"/>
        </w:rPr>
        <w:t>za odstąpienie od Umowy przez Zamawiającego (niezależnie czy na podstawie umowy czy też na podstawie ustawy) z przyczyn zależnych od Wykonawcy w wysokości 20 % wynagrodzenia brutto określonego w § 10 ust. 1 umowy</w:t>
      </w:r>
    </w:p>
    <w:p w14:paraId="39626307" w14:textId="77777777" w:rsidR="00C51431" w:rsidRDefault="00000000">
      <w:pPr>
        <w:pStyle w:val="Tekstpodstawowywcity2"/>
        <w:numPr>
          <w:ilvl w:val="0"/>
          <w:numId w:val="35"/>
        </w:numPr>
        <w:tabs>
          <w:tab w:val="clear" w:pos="1560"/>
          <w:tab w:val="left" w:pos="426"/>
        </w:tabs>
        <w:spacing w:line="276" w:lineRule="auto"/>
        <w:ind w:left="360"/>
        <w:rPr>
          <w:rFonts w:ascii="Cambria" w:hAnsi="Cambria" w:cs="Arial"/>
          <w:sz w:val="20"/>
          <w:szCs w:val="20"/>
        </w:rPr>
      </w:pPr>
      <w:r>
        <w:rPr>
          <w:rFonts w:ascii="Cambria" w:hAnsi="Cambria" w:cs="Arial"/>
          <w:b/>
          <w:bCs/>
          <w:sz w:val="20"/>
          <w:szCs w:val="20"/>
        </w:rPr>
        <w:t xml:space="preserve">Zamawiający </w:t>
      </w:r>
      <w:r>
        <w:rPr>
          <w:rFonts w:ascii="Cambria" w:hAnsi="Cambria" w:cs="Arial"/>
          <w:sz w:val="20"/>
          <w:szCs w:val="20"/>
        </w:rPr>
        <w:t xml:space="preserve">zapłaci </w:t>
      </w:r>
      <w:r>
        <w:rPr>
          <w:rFonts w:ascii="Cambria" w:hAnsi="Cambria" w:cs="Arial"/>
          <w:b/>
          <w:bCs/>
          <w:sz w:val="20"/>
          <w:szCs w:val="20"/>
        </w:rPr>
        <w:t>Wykonawcy</w:t>
      </w:r>
      <w:r>
        <w:rPr>
          <w:rFonts w:ascii="Cambria" w:hAnsi="Cambria" w:cs="Arial"/>
          <w:sz w:val="20"/>
          <w:szCs w:val="20"/>
        </w:rPr>
        <w:t xml:space="preserve"> karę umowną:</w:t>
      </w:r>
    </w:p>
    <w:p w14:paraId="0E7DCA34" w14:textId="77777777" w:rsidR="00C51431" w:rsidRDefault="00000000">
      <w:pPr>
        <w:pStyle w:val="Tekstpodstawowywcity2"/>
        <w:numPr>
          <w:ilvl w:val="0"/>
          <w:numId w:val="37"/>
        </w:numPr>
        <w:tabs>
          <w:tab w:val="clear" w:pos="1440"/>
          <w:tab w:val="left" w:pos="426"/>
          <w:tab w:val="left" w:pos="709"/>
        </w:tabs>
        <w:spacing w:line="276" w:lineRule="auto"/>
        <w:ind w:left="720"/>
        <w:jc w:val="both"/>
        <w:rPr>
          <w:rFonts w:ascii="Cambria" w:hAnsi="Cambria" w:cs="Arial"/>
          <w:sz w:val="20"/>
          <w:szCs w:val="20"/>
        </w:rPr>
      </w:pPr>
      <w:r>
        <w:rPr>
          <w:rFonts w:ascii="Cambria" w:hAnsi="Cambria" w:cs="Arial"/>
          <w:sz w:val="20"/>
          <w:szCs w:val="20"/>
        </w:rPr>
        <w:t>za zwłokę w przekazaniu dokumentacji budowlanej w wysokości 0,1 % wynagrodzenia brutto określonego w § 10 ust. 1 umowy, licząc od terminu umownego na jej przekazanie;</w:t>
      </w:r>
    </w:p>
    <w:p w14:paraId="0AC2EB62" w14:textId="77777777" w:rsidR="00C51431" w:rsidRDefault="00000000">
      <w:pPr>
        <w:pStyle w:val="Tekstpodstawowywcity2"/>
        <w:numPr>
          <w:ilvl w:val="0"/>
          <w:numId w:val="37"/>
        </w:numPr>
        <w:tabs>
          <w:tab w:val="clear" w:pos="1440"/>
          <w:tab w:val="left" w:pos="426"/>
          <w:tab w:val="left" w:pos="709"/>
        </w:tabs>
        <w:spacing w:line="276" w:lineRule="auto"/>
        <w:ind w:left="720"/>
        <w:jc w:val="both"/>
        <w:rPr>
          <w:rFonts w:ascii="Cambria" w:hAnsi="Cambria" w:cs="Arial"/>
          <w:sz w:val="20"/>
          <w:szCs w:val="20"/>
        </w:rPr>
      </w:pPr>
      <w:r>
        <w:rPr>
          <w:rFonts w:ascii="Cambria" w:hAnsi="Cambria" w:cs="Arial"/>
          <w:sz w:val="20"/>
          <w:szCs w:val="20"/>
        </w:rPr>
        <w:t>za zwłokę w przekazaniu placu budowy w wysokości 0,1 % wynagrodzenia brutto określonego w § 10 ust. 1 umowy, za każdy dzień zwłoki</w:t>
      </w:r>
    </w:p>
    <w:p w14:paraId="72CCD4CE" w14:textId="77777777" w:rsidR="00C51431" w:rsidRDefault="00000000">
      <w:pPr>
        <w:pStyle w:val="Tekstpodstawowywcity2"/>
        <w:numPr>
          <w:ilvl w:val="0"/>
          <w:numId w:val="37"/>
        </w:numPr>
        <w:tabs>
          <w:tab w:val="clear" w:pos="1440"/>
          <w:tab w:val="left" w:pos="426"/>
          <w:tab w:val="left" w:pos="709"/>
        </w:tabs>
        <w:spacing w:line="276" w:lineRule="auto"/>
        <w:ind w:left="720"/>
        <w:jc w:val="both"/>
        <w:rPr>
          <w:rFonts w:ascii="Cambria" w:hAnsi="Cambria" w:cs="Arial"/>
          <w:sz w:val="20"/>
          <w:szCs w:val="20"/>
        </w:rPr>
      </w:pPr>
      <w:r>
        <w:rPr>
          <w:rFonts w:ascii="Cambria" w:hAnsi="Cambria" w:cs="Arial"/>
          <w:sz w:val="20"/>
          <w:szCs w:val="20"/>
        </w:rPr>
        <w:t>za zwłokę w przeprowadzeniu odbioru końcowego w wysokości 0,1 % wynagrodzenia brutto określonego w § 10 ust. 1 umowy, za każdy dzień zwłoki licząc od następnego dnia po terminie, w którym odbiór miał być zakończony.</w:t>
      </w:r>
    </w:p>
    <w:p w14:paraId="370CEA9B" w14:textId="77777777" w:rsidR="00C51431" w:rsidRDefault="00000000">
      <w:pPr>
        <w:pStyle w:val="Tekstpodstawowywcity2"/>
        <w:numPr>
          <w:ilvl w:val="0"/>
          <w:numId w:val="35"/>
        </w:numPr>
        <w:tabs>
          <w:tab w:val="clear" w:pos="1560"/>
          <w:tab w:val="left" w:pos="426"/>
        </w:tabs>
        <w:spacing w:line="276" w:lineRule="auto"/>
        <w:ind w:left="360"/>
        <w:jc w:val="both"/>
        <w:rPr>
          <w:rFonts w:ascii="Cambria" w:hAnsi="Cambria" w:cs="Arial"/>
          <w:sz w:val="20"/>
          <w:szCs w:val="20"/>
        </w:rPr>
      </w:pPr>
      <w:r>
        <w:rPr>
          <w:rFonts w:ascii="Cambria" w:hAnsi="Cambria" w:cs="Arial"/>
          <w:color w:val="000000"/>
          <w:sz w:val="20"/>
          <w:szCs w:val="20"/>
        </w:rPr>
        <w:t>Naliczone kary umowne stają się wymagalne jeżeli  Wykonawca w terminie 5 dni od daty otrzymania oświadczenia złożonego przez Zamawiającego o naliczeniu kar umownych nie dokonał ich zapłaty</w:t>
      </w:r>
      <w:r>
        <w:rPr>
          <w:rFonts w:ascii="Cambria" w:hAnsi="Cambria" w:cs="Arial"/>
          <w:sz w:val="20"/>
          <w:szCs w:val="20"/>
        </w:rPr>
        <w:t>.</w:t>
      </w:r>
    </w:p>
    <w:p w14:paraId="05911B3F" w14:textId="77777777" w:rsidR="00C51431" w:rsidRDefault="00000000">
      <w:pPr>
        <w:pStyle w:val="Tekstpodstawowywcity2"/>
        <w:numPr>
          <w:ilvl w:val="0"/>
          <w:numId w:val="35"/>
        </w:numPr>
        <w:tabs>
          <w:tab w:val="clear" w:pos="1560"/>
          <w:tab w:val="left" w:pos="426"/>
        </w:tabs>
        <w:spacing w:line="276" w:lineRule="auto"/>
        <w:ind w:left="360"/>
        <w:jc w:val="both"/>
        <w:rPr>
          <w:rFonts w:ascii="Cambria" w:hAnsi="Cambria" w:cs="Arial"/>
          <w:sz w:val="20"/>
          <w:szCs w:val="20"/>
        </w:rPr>
      </w:pPr>
      <w:r>
        <w:rPr>
          <w:rFonts w:ascii="Cambria" w:hAnsi="Cambria" w:cs="Arial"/>
          <w:color w:val="000000"/>
          <w:sz w:val="20"/>
          <w:szCs w:val="20"/>
        </w:rPr>
        <w:lastRenderedPageBreak/>
        <w:t>Zamawiający jest uprawniony do potrącenia z faktury kar umownych</w:t>
      </w:r>
      <w:r>
        <w:rPr>
          <w:rFonts w:ascii="Cambria" w:hAnsi="Cambria" w:cs="Arial"/>
          <w:sz w:val="20"/>
          <w:szCs w:val="20"/>
        </w:rPr>
        <w:t>.</w:t>
      </w:r>
    </w:p>
    <w:p w14:paraId="2ACEF8AF" w14:textId="77777777" w:rsidR="00C51431" w:rsidRDefault="00000000">
      <w:pPr>
        <w:pStyle w:val="Tekstpodstawowywcity2"/>
        <w:numPr>
          <w:ilvl w:val="0"/>
          <w:numId w:val="35"/>
        </w:numPr>
        <w:tabs>
          <w:tab w:val="clear" w:pos="1560"/>
          <w:tab w:val="left" w:pos="426"/>
        </w:tabs>
        <w:spacing w:line="276" w:lineRule="auto"/>
        <w:ind w:left="360"/>
        <w:jc w:val="both"/>
        <w:rPr>
          <w:rFonts w:ascii="Cambria" w:hAnsi="Cambria" w:cs="Arial"/>
          <w:sz w:val="20"/>
          <w:szCs w:val="20"/>
        </w:rPr>
      </w:pPr>
      <w:r>
        <w:rPr>
          <w:rFonts w:ascii="Cambria" w:hAnsi="Cambria" w:cs="Arial"/>
          <w:sz w:val="20"/>
          <w:szCs w:val="20"/>
        </w:rPr>
        <w:t>Ustala się górny limit kar umownych na poziomie do 20% wynagrodzenia brutto określonego w § 10 ust. 1 umowy.</w:t>
      </w:r>
    </w:p>
    <w:p w14:paraId="61271F46" w14:textId="77777777" w:rsidR="00C51431" w:rsidRDefault="00000000">
      <w:pPr>
        <w:pStyle w:val="Tekstpodstawowywcity2"/>
        <w:numPr>
          <w:ilvl w:val="0"/>
          <w:numId w:val="35"/>
        </w:numPr>
        <w:tabs>
          <w:tab w:val="clear" w:pos="1560"/>
          <w:tab w:val="left" w:pos="426"/>
        </w:tabs>
        <w:spacing w:line="276" w:lineRule="auto"/>
        <w:ind w:left="360"/>
        <w:jc w:val="both"/>
        <w:rPr>
          <w:rFonts w:ascii="Cambria" w:hAnsi="Cambria" w:cs="Arial"/>
          <w:sz w:val="20"/>
          <w:szCs w:val="20"/>
        </w:rPr>
      </w:pPr>
      <w:r>
        <w:rPr>
          <w:rFonts w:ascii="Cambria" w:hAnsi="Cambria" w:cs="Arial"/>
          <w:sz w:val="20"/>
          <w:szCs w:val="20"/>
        </w:rPr>
        <w:t>Strony zastrzegają sobie prawo dochodzenia odszkodowania uzupełniającego na zasadach ogólnych przepisów Kodeksu Cywilnego w sytuacji, gdy szkoda przewyższy wysokość kar umownych.</w:t>
      </w:r>
    </w:p>
    <w:p w14:paraId="3629E2D0" w14:textId="77777777" w:rsidR="00C51431" w:rsidRDefault="00000000">
      <w:pPr>
        <w:pStyle w:val="Tekstpodstawowywcity2"/>
        <w:spacing w:line="276" w:lineRule="auto"/>
        <w:ind w:left="0"/>
        <w:jc w:val="both"/>
        <w:rPr>
          <w:rFonts w:ascii="Cambria" w:hAnsi="Cambria" w:cs="Arial"/>
          <w:sz w:val="20"/>
          <w:szCs w:val="20"/>
        </w:rPr>
      </w:pPr>
      <w:r>
        <w:rPr>
          <w:rFonts w:ascii="Cambria" w:hAnsi="Cambria" w:cs="Arial"/>
          <w:sz w:val="20"/>
          <w:szCs w:val="20"/>
        </w:rPr>
        <w:t xml:space="preserve"> </w:t>
      </w:r>
    </w:p>
    <w:p w14:paraId="7FEF23D2" w14:textId="77777777" w:rsidR="00C51431" w:rsidRDefault="00000000">
      <w:pPr>
        <w:pStyle w:val="Tekstpodstawowywcity2"/>
        <w:spacing w:line="276" w:lineRule="auto"/>
        <w:ind w:left="0"/>
        <w:jc w:val="center"/>
        <w:rPr>
          <w:rFonts w:ascii="Cambria" w:hAnsi="Cambria" w:cs="Arial"/>
          <w:sz w:val="20"/>
          <w:szCs w:val="20"/>
        </w:rPr>
      </w:pPr>
      <w:r>
        <w:rPr>
          <w:rFonts w:ascii="Cambria" w:hAnsi="Cambria" w:cs="Arial"/>
          <w:b/>
          <w:bCs/>
          <w:sz w:val="20"/>
          <w:szCs w:val="20"/>
        </w:rPr>
        <w:t>§ 21</w:t>
      </w:r>
    </w:p>
    <w:p w14:paraId="143E1C76" w14:textId="77777777" w:rsidR="00C51431" w:rsidRDefault="00000000">
      <w:pPr>
        <w:pStyle w:val="Tekstpodstawowywcity2"/>
        <w:numPr>
          <w:ilvl w:val="2"/>
          <w:numId w:val="20"/>
        </w:numPr>
        <w:spacing w:line="276" w:lineRule="auto"/>
        <w:ind w:left="360" w:hanging="360"/>
        <w:jc w:val="both"/>
        <w:rPr>
          <w:rFonts w:ascii="Cambria" w:hAnsi="Cambria" w:cs="Arial"/>
          <w:sz w:val="20"/>
          <w:szCs w:val="20"/>
        </w:rPr>
      </w:pPr>
      <w:r>
        <w:rPr>
          <w:rFonts w:ascii="Cambria" w:hAnsi="Cambria" w:cs="Arial"/>
          <w:sz w:val="20"/>
          <w:szCs w:val="20"/>
        </w:rPr>
        <w:t xml:space="preserve">W przypadku odstąpienia od umowy (przez Wykonawcę albo Zamawiającego) </w:t>
      </w:r>
      <w:r>
        <w:rPr>
          <w:rFonts w:ascii="Cambria" w:hAnsi="Cambria" w:cs="Arial"/>
          <w:b/>
          <w:bCs/>
          <w:sz w:val="20"/>
          <w:szCs w:val="20"/>
        </w:rPr>
        <w:t>Wykonawca</w:t>
      </w:r>
      <w:r>
        <w:rPr>
          <w:rFonts w:ascii="Cambria" w:hAnsi="Cambria" w:cs="Arial"/>
          <w:sz w:val="20"/>
          <w:szCs w:val="20"/>
        </w:rPr>
        <w:t xml:space="preserve"> powinien natychmiast wstrzymać i zabezpieczyć niezakończone roboty oraz plac budowy.</w:t>
      </w:r>
    </w:p>
    <w:p w14:paraId="2DD6A75F" w14:textId="77777777" w:rsidR="00C51431" w:rsidRDefault="00000000">
      <w:pPr>
        <w:pStyle w:val="Tekstpodstawowywcity2"/>
        <w:numPr>
          <w:ilvl w:val="2"/>
          <w:numId w:val="20"/>
        </w:numPr>
        <w:spacing w:line="276" w:lineRule="auto"/>
        <w:ind w:left="284" w:hanging="284"/>
        <w:jc w:val="both"/>
        <w:rPr>
          <w:rFonts w:ascii="Cambria" w:hAnsi="Cambria" w:cs="Arial"/>
          <w:sz w:val="20"/>
          <w:szCs w:val="20"/>
        </w:rPr>
      </w:pPr>
      <w:r>
        <w:rPr>
          <w:rFonts w:ascii="Cambria" w:hAnsi="Cambria" w:cs="Arial"/>
          <w:b/>
          <w:bCs/>
          <w:sz w:val="20"/>
          <w:szCs w:val="20"/>
        </w:rPr>
        <w:t>Zamawiającemu</w:t>
      </w:r>
      <w:r>
        <w:rPr>
          <w:rFonts w:ascii="Cambria" w:hAnsi="Cambria" w:cs="Arial"/>
          <w:sz w:val="20"/>
          <w:szCs w:val="20"/>
        </w:rPr>
        <w:t xml:space="preserve">  przysługuje prawo do odstąpienia od umowy w terminie 14 dni od wystąpienia którejkolwiek z przyczyn: </w:t>
      </w:r>
    </w:p>
    <w:p w14:paraId="1EDFAC73" w14:textId="77777777" w:rsidR="00C51431" w:rsidRDefault="00000000">
      <w:pPr>
        <w:pStyle w:val="Tekstpodstawowywcity2"/>
        <w:spacing w:line="276" w:lineRule="auto"/>
        <w:jc w:val="both"/>
        <w:rPr>
          <w:rFonts w:ascii="Cambria" w:hAnsi="Cambria" w:cs="Arial"/>
          <w:sz w:val="20"/>
          <w:szCs w:val="20"/>
        </w:rPr>
      </w:pPr>
      <w:r>
        <w:rPr>
          <w:rFonts w:ascii="Cambria" w:hAnsi="Cambria" w:cs="Arial"/>
          <w:b/>
          <w:bCs/>
          <w:sz w:val="20"/>
          <w:szCs w:val="20"/>
        </w:rPr>
        <w:t>1)</w:t>
      </w:r>
      <w:r>
        <w:rPr>
          <w:rFonts w:ascii="Cambria" w:hAnsi="Cambria" w:cs="Arial"/>
          <w:sz w:val="20"/>
          <w:szCs w:val="20"/>
        </w:rPr>
        <w:t xml:space="preserve"> w razie gdy Wykonawca nie rozpoczął realizacji Przedmiotu umowy w terminie przewidzianym w § 2 </w:t>
      </w:r>
      <w:r>
        <w:rPr>
          <w:rFonts w:ascii="Cambria" w:hAnsi="Cambria" w:cs="Arial"/>
          <w:sz w:val="20"/>
          <w:szCs w:val="20"/>
        </w:rPr>
        <w:br/>
        <w:t xml:space="preserve">      pkt. 2 Umowy;</w:t>
      </w:r>
    </w:p>
    <w:p w14:paraId="05E76F74" w14:textId="77777777" w:rsidR="00C51431" w:rsidRDefault="00000000">
      <w:pPr>
        <w:pStyle w:val="Tekstpodstawowywcity2"/>
        <w:spacing w:line="276" w:lineRule="auto"/>
        <w:ind w:left="703" w:hanging="420"/>
        <w:jc w:val="both"/>
        <w:rPr>
          <w:rFonts w:ascii="Cambria" w:hAnsi="Cambria" w:cs="Arial"/>
          <w:sz w:val="20"/>
          <w:szCs w:val="20"/>
        </w:rPr>
      </w:pPr>
      <w:r>
        <w:rPr>
          <w:rFonts w:ascii="Cambria" w:hAnsi="Cambria" w:cs="Arial"/>
          <w:b/>
          <w:bCs/>
          <w:sz w:val="20"/>
          <w:szCs w:val="20"/>
        </w:rPr>
        <w:t xml:space="preserve">2) </w:t>
      </w:r>
      <w:r>
        <w:rPr>
          <w:rFonts w:ascii="Cambria" w:hAnsi="Cambria" w:cs="Arial"/>
          <w:sz w:val="20"/>
          <w:szCs w:val="20"/>
        </w:rPr>
        <w:t>w razie gdy Wykonawca bez zgody Zamawiającego przerwał realizację Przedmiotu umowy i przerwa trwa dłużej niż 10 dni;</w:t>
      </w:r>
    </w:p>
    <w:p w14:paraId="1AAB670C" w14:textId="77777777" w:rsidR="00C51431" w:rsidRDefault="00000000">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3)</w:t>
      </w:r>
      <w:r>
        <w:rPr>
          <w:rFonts w:ascii="Cambria" w:hAnsi="Cambria" w:cs="Arial"/>
          <w:sz w:val="20"/>
          <w:szCs w:val="20"/>
        </w:rPr>
        <w:tab/>
        <w:t>w razie gdy opóźnienie Wykonawcy w realizacji Przedmiotu umowy w stosunku do Harmonogramu przekracza 10 dni;</w:t>
      </w:r>
    </w:p>
    <w:p w14:paraId="3C9CE9C9" w14:textId="77777777" w:rsidR="00C51431" w:rsidRDefault="00000000">
      <w:pPr>
        <w:pStyle w:val="Tekstpodstawowywcity2"/>
        <w:spacing w:line="276" w:lineRule="auto"/>
        <w:ind w:left="567" w:hanging="283"/>
        <w:jc w:val="both"/>
        <w:rPr>
          <w:rFonts w:ascii="Cambria" w:hAnsi="Cambria" w:cs="Arial"/>
          <w:sz w:val="20"/>
          <w:szCs w:val="20"/>
        </w:rPr>
      </w:pPr>
      <w:r>
        <w:rPr>
          <w:rFonts w:ascii="Cambria" w:hAnsi="Cambria" w:cs="Arial"/>
          <w:sz w:val="20"/>
          <w:szCs w:val="20"/>
        </w:rPr>
        <w:t xml:space="preserve">      przed odstąpieniem od umowy na podstawie przesłanek określonych w pkt. od 1 do 2 Zamawiający wezwie Wykonawcę aby w terminie 10 dni od daty wezwania doprowadził swoje działania do zgodnych z postanowieniami Umowy. </w:t>
      </w:r>
    </w:p>
    <w:p w14:paraId="6AC1A739" w14:textId="77777777" w:rsidR="00C51431" w:rsidRDefault="00000000">
      <w:pPr>
        <w:pStyle w:val="Tekstpodstawowywcity2"/>
        <w:spacing w:line="276" w:lineRule="auto"/>
        <w:ind w:left="567" w:hanging="283"/>
        <w:jc w:val="both"/>
        <w:rPr>
          <w:rFonts w:ascii="Cambria" w:hAnsi="Cambria" w:cs="Arial"/>
          <w:sz w:val="20"/>
          <w:szCs w:val="20"/>
        </w:rPr>
      </w:pPr>
      <w:r>
        <w:rPr>
          <w:rFonts w:ascii="Cambria" w:hAnsi="Cambria" w:cs="Arial"/>
          <w:b/>
          <w:bCs/>
          <w:sz w:val="20"/>
          <w:szCs w:val="20"/>
        </w:rPr>
        <w:t>4)</w:t>
      </w:r>
      <w:r>
        <w:rPr>
          <w:rFonts w:ascii="Cambria" w:hAnsi="Cambria" w:cs="Arial"/>
          <w:sz w:val="20"/>
          <w:szCs w:val="20"/>
        </w:rPr>
        <w:tab/>
        <w:t>w przypadku gdy Wykonawca wprowadzi Podwykonawcę na teren budowy z naruszeniem któregokolwiek z postanowień niniejszej Umowy;</w:t>
      </w:r>
    </w:p>
    <w:p w14:paraId="2239226E" w14:textId="77777777" w:rsidR="00C51431" w:rsidRDefault="00000000">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5)</w:t>
      </w:r>
      <w:r>
        <w:rPr>
          <w:rFonts w:ascii="Cambria" w:hAnsi="Cambria" w:cs="Arial"/>
          <w:sz w:val="20"/>
          <w:szCs w:val="20"/>
        </w:rPr>
        <w:tab/>
        <w:t>w razie gdy Wykonawca nie płaci swojemu/im Podwykonawcy/om realizującym roboty objęte Przedmiotem umowy i/lub opóźnia się z płatnościami na ich rzecz powyżej 10 dni w stosunku do terminu płatności wynikającego z faktury i/lub faktur wystawionych przez Podwykonawców na rzecz Wykonawcy;</w:t>
      </w:r>
    </w:p>
    <w:p w14:paraId="04EA9EF2" w14:textId="77777777" w:rsidR="00C51431" w:rsidRDefault="00000000">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6)</w:t>
      </w:r>
      <w:r>
        <w:rPr>
          <w:rFonts w:ascii="Cambria" w:hAnsi="Cambria" w:cs="Arial"/>
          <w:sz w:val="20"/>
          <w:szCs w:val="20"/>
        </w:rPr>
        <w:tab/>
        <w:t>w razie gdy Wykonawca narusza jakiekolwiek postanowienia niniejszej Umowy (inne niż wskazane w ust. 2 pkt 1 – 5 powyżej) - w szczególności  nie wykonuje swoich obowiązków lub wykonuje swoje obowiązki w sposób sprzeczny z Umową (w tym nieterminowo), narusza zakazy lub nakazy przewidziane Umową lub narusza przepisy prawa i nie zaprzestaje ww. naruszeń oraz nie usuwa ich skutków, mimo pisemnego wezwania i wyznaczenia Wykonawcy dodatkowego terminu na powyższe (nie dłuższego niż 7 dni);</w:t>
      </w:r>
    </w:p>
    <w:p w14:paraId="37E05A3E" w14:textId="77777777" w:rsidR="00C51431" w:rsidRDefault="0000000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3. W przypadku odstąpienia od Umowy, Wykonawcę oraz Zamawiającego obciążają następujące obowiązki szczegółowe:</w:t>
      </w:r>
    </w:p>
    <w:p w14:paraId="34F2DC6F" w14:textId="77777777" w:rsidR="00C51431" w:rsidRDefault="00000000">
      <w:pPr>
        <w:pStyle w:val="Tekstpodstawowywcity2"/>
        <w:numPr>
          <w:ilvl w:val="0"/>
          <w:numId w:val="38"/>
        </w:numPr>
        <w:tabs>
          <w:tab w:val="left" w:pos="1134"/>
        </w:tabs>
        <w:spacing w:line="276" w:lineRule="auto"/>
        <w:jc w:val="both"/>
        <w:rPr>
          <w:rFonts w:ascii="Cambria" w:hAnsi="Cambria" w:cs="Arial"/>
          <w:sz w:val="20"/>
          <w:szCs w:val="20"/>
        </w:rPr>
      </w:pPr>
      <w:r>
        <w:rPr>
          <w:rFonts w:ascii="Cambria" w:hAnsi="Cambria" w:cs="Arial"/>
          <w:sz w:val="20"/>
          <w:szCs w:val="20"/>
        </w:rPr>
        <w:t>w terminie 7 dni od dnia od dnia złożenia oświadczenia o odstąpieniu, Strony sporządzą szczegółowy protokół inwentaryzacji robót – protokół inwentaryzacji stanowi podstawę do wystawienia przez Wykonawcę faktury VAT, zgodnie ze stanem ustalonym w protokole inwentaryzacji oraz Harmonogramem; w  przypadku gdy Wykonawca nie przystąpi do sporządzenia protokołu inwentaryzacji prac w ww. terminie, Zamawiający ma prawo do jednostronnego sporządzenia protokołu;</w:t>
      </w:r>
    </w:p>
    <w:p w14:paraId="63FF54FB" w14:textId="77777777" w:rsidR="00C51431" w:rsidRDefault="00000000">
      <w:pPr>
        <w:pStyle w:val="Tekstpodstawowywcity2"/>
        <w:numPr>
          <w:ilvl w:val="0"/>
          <w:numId w:val="38"/>
        </w:numPr>
        <w:tabs>
          <w:tab w:val="left" w:pos="1134"/>
        </w:tabs>
        <w:spacing w:line="276" w:lineRule="auto"/>
        <w:jc w:val="both"/>
        <w:rPr>
          <w:rFonts w:ascii="Cambria" w:hAnsi="Cambria" w:cs="Arial"/>
          <w:sz w:val="20"/>
          <w:szCs w:val="20"/>
        </w:rPr>
      </w:pPr>
      <w:r>
        <w:rPr>
          <w:rFonts w:ascii="Cambria" w:hAnsi="Cambria" w:cs="Arial"/>
          <w:sz w:val="20"/>
          <w:szCs w:val="20"/>
        </w:rPr>
        <w:t>Wykonawca niezwłocznie przerwie i zabezpieczy przerwane Roboty w zakresie uzgodnionym w protokole inwentaryzacji, na koszt tej Strony, z przyczyn której dotyczących doszło do odstąpienia od Umowy.</w:t>
      </w:r>
    </w:p>
    <w:p w14:paraId="556C0609" w14:textId="77777777" w:rsidR="00C51431" w:rsidRDefault="0000000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4. Strony postanawiają, że wzajemne roszczenia Stron nie wygasają na skutek odstąpienia od Umowy – bez względu na podstawę faktyczną i prawną odstąpienia. Odstąpienie od Umowy, nie ma również wpływu na nabycie przez Zamawiającego praw autorskich, w zakresie w jakim Zamawiający nabył te prawa do dnia odstąpienia, a także na ustalone umową kary umowne, a także możliwość skorzystania z zabezpieczenia należytego wykonania umowy w zakresie robót wykonanych przez Wykonawcę do dnia odstąpienia. </w:t>
      </w:r>
    </w:p>
    <w:p w14:paraId="2C3073D8" w14:textId="77777777" w:rsidR="00C51431" w:rsidRDefault="00000000">
      <w:pPr>
        <w:pStyle w:val="Tekstpodstawowywcity2"/>
        <w:spacing w:line="276" w:lineRule="auto"/>
        <w:ind w:left="284" w:hanging="284"/>
        <w:jc w:val="both"/>
        <w:rPr>
          <w:rFonts w:ascii="Cambria" w:hAnsi="Cambria" w:cs="Arial"/>
          <w:sz w:val="20"/>
          <w:szCs w:val="20"/>
        </w:rPr>
      </w:pPr>
      <w:r>
        <w:rPr>
          <w:rFonts w:ascii="Cambria" w:hAnsi="Cambria" w:cs="Arial"/>
          <w:sz w:val="20"/>
          <w:szCs w:val="20"/>
        </w:rPr>
        <w:lastRenderedPageBreak/>
        <w:t>5.</w:t>
      </w:r>
      <w:r>
        <w:rPr>
          <w:rFonts w:ascii="Cambria" w:hAnsi="Cambria" w:cs="Arial"/>
          <w:sz w:val="20"/>
          <w:szCs w:val="20"/>
        </w:rPr>
        <w:tab/>
        <w:t xml:space="preserve">Ustala się, że w przypadku udzielenia przez Wykonawcę zabezpieczenia należytego wykonania umowy </w:t>
      </w:r>
      <w:r>
        <w:rPr>
          <w:rFonts w:ascii="Cambria" w:hAnsi="Cambria" w:cs="Arial"/>
          <w:sz w:val="20"/>
          <w:szCs w:val="20"/>
        </w:rPr>
        <w:br/>
        <w:t xml:space="preserve">w formie gwarancji bankowej lub ubezpieczeniowej, treść gwarancji powinna przewidywać uprawnienie Zamawiającego do zaspokojenia roszczeń Zamawiającego wynikających z odstąpienia od umowy (kary umowne), a także z rękojmi i gwarancji za roboty wykonane do dnia odstąpienia (w przypadku odstąpienia ze skutkiem ex nunc). </w:t>
      </w:r>
    </w:p>
    <w:p w14:paraId="59D8E083" w14:textId="77777777" w:rsidR="00C51431" w:rsidRDefault="0000000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6. </w:t>
      </w:r>
      <w:r>
        <w:rPr>
          <w:rFonts w:ascii="Cambria" w:hAnsi="Cambria" w:cs="Arial"/>
          <w:sz w:val="20"/>
          <w:szCs w:val="20"/>
        </w:rPr>
        <w:tab/>
        <w:t xml:space="preserve">W protokole inwentaryzacji prac, o którym mowa w ust. 3 powyżej, Zamawiający wskaże usterki/wady Przedmiotu umowy wraz z terminem ich usunięcia, a Wykonawca będzie zobowiązany do ich usunięcia. </w:t>
      </w:r>
      <w:r>
        <w:rPr>
          <w:rFonts w:ascii="Cambria" w:hAnsi="Cambria" w:cs="Arial"/>
          <w:sz w:val="20"/>
          <w:szCs w:val="20"/>
        </w:rPr>
        <w:br/>
        <w:t xml:space="preserve">W przypadku odstąpienia z przyczyn za które Wykonawca ponosi odpowiedzialność, Zamawiający może według swego wyboru wezwać Wykonawcę do usunięcia usterek/wad wskazanych w protokole inwentaryzacji w terminie w nim wskazanym, do czego Wykonawca będzie zobowiązany, albo powierzyć usunięcie usterek/wad Przedmiotu umowy innej osobie lub usunąć je we własnym zakresie, na koszt i niebezpieczeństwo Wykonawcy, bez konieczności uzyskiwania upoważnienia sądu (wykonanie zastępcze). </w:t>
      </w:r>
    </w:p>
    <w:p w14:paraId="7029E085" w14:textId="77777777" w:rsidR="00C51431" w:rsidRDefault="0000000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7.  Jeżeli niniejsza Umowa nie stanowi inaczej, według wyboru Zamawiającego odstąpienie od niniejszej Umowy może nastąpić ze skutkiem wstecznym lub jedynie w części niewykonanej ze skutkiem na przyszłość.  </w:t>
      </w:r>
    </w:p>
    <w:p w14:paraId="119753D7" w14:textId="77777777" w:rsidR="00C51431" w:rsidRDefault="0000000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8. W każdym przypadku odstąpienia, po złożeniu oświadczenia o odstąpieniu przez Zamawiającego albo Wykonawcę, Wykonawca bezzwłocznie zaprzestanie wykonywania jakichkolwiek dalszych Robót poza takimi, jaka może zostać polecona przez Zamawiającego lub Inspektora Nadzoru w celu ochrony życia lub własności lub w celu zapewnienia bezpieczeństwa Robót,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wykonywa się przez złożenie stosownego oświadczenia Wykonawcy, w terminie 30 dni od dnia odstąpienia od Umowy. Wówczas te Materiały i Urządzenia uwzględnia się w protokole inwentaryzacji, </w:t>
      </w:r>
      <w:r>
        <w:rPr>
          <w:rFonts w:ascii="Cambria" w:hAnsi="Cambria" w:cs="Arial"/>
          <w:sz w:val="20"/>
          <w:szCs w:val="20"/>
        </w:rPr>
        <w:br/>
        <w:t xml:space="preserve">o którym mowa w ust. 6 powyżej, a Wykonawca zobowiązany jest nie usuwać ich z terenu budowy, a w razie ich usunięcia – dostarczyć je z powrotem na teren budowy; jednocześnie Wykonawca wyda Zamawiającemu całość dokumentacji związanej z ww. Materiałami i Urządzeniami – najpóźniej w dniu wystawienia faktury obejmującej ww. Materiały i Urządzenia. </w:t>
      </w:r>
    </w:p>
    <w:p w14:paraId="75782CF4" w14:textId="77777777" w:rsidR="00C51431" w:rsidRDefault="0000000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9. Odstąpienie od umowy powinno nastąpić w formie pisemnej pod rygorem nieważności takiego oświadczenia i powinno zawierać uzasadnienie.</w:t>
      </w:r>
    </w:p>
    <w:p w14:paraId="1E618248" w14:textId="77777777" w:rsidR="00C51431" w:rsidRDefault="0000000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10. W razie odstąpienia od umowy z przyczyn niezależnych od </w:t>
      </w:r>
      <w:r>
        <w:rPr>
          <w:rFonts w:ascii="Cambria" w:hAnsi="Cambria" w:cs="Arial"/>
          <w:b/>
          <w:bCs/>
          <w:sz w:val="20"/>
          <w:szCs w:val="20"/>
        </w:rPr>
        <w:t>Wykonawcy</w:t>
      </w:r>
      <w:r>
        <w:rPr>
          <w:rFonts w:ascii="Cambria" w:hAnsi="Cambria" w:cs="Arial"/>
          <w:sz w:val="20"/>
          <w:szCs w:val="20"/>
        </w:rPr>
        <w:t xml:space="preserve">, </w:t>
      </w:r>
      <w:r>
        <w:rPr>
          <w:rFonts w:ascii="Cambria" w:hAnsi="Cambria" w:cs="Arial"/>
          <w:b/>
          <w:bCs/>
          <w:sz w:val="20"/>
          <w:szCs w:val="20"/>
        </w:rPr>
        <w:t>Zamawiający</w:t>
      </w:r>
      <w:r>
        <w:rPr>
          <w:rFonts w:ascii="Cambria" w:hAnsi="Cambria" w:cs="Arial"/>
          <w:sz w:val="20"/>
          <w:szCs w:val="20"/>
        </w:rPr>
        <w:t xml:space="preserve"> zobowiązany jest do dokonania odbioru robót wykonanych do dnia odstąpienia od umowy, zapłaty wynagrodzenia za wykonane roboty oraz protokolarnego przejęcia placu budowy.</w:t>
      </w:r>
    </w:p>
    <w:p w14:paraId="1DCFBE87" w14:textId="77777777" w:rsidR="00C51431" w:rsidRDefault="00000000">
      <w:pPr>
        <w:spacing w:after="120" w:line="276" w:lineRule="auto"/>
        <w:jc w:val="center"/>
        <w:rPr>
          <w:rFonts w:ascii="Cambria" w:hAnsi="Cambria" w:cs="Arial"/>
          <w:b/>
          <w:bCs/>
          <w:sz w:val="20"/>
          <w:szCs w:val="20"/>
        </w:rPr>
      </w:pPr>
      <w:r>
        <w:rPr>
          <w:rFonts w:ascii="Cambria" w:hAnsi="Cambria" w:cs="Arial"/>
          <w:b/>
          <w:bCs/>
          <w:sz w:val="20"/>
          <w:szCs w:val="20"/>
        </w:rPr>
        <w:t>§ 22</w:t>
      </w:r>
    </w:p>
    <w:p w14:paraId="45CD07A0" w14:textId="77777777" w:rsidR="00C51431" w:rsidRDefault="00000000">
      <w:pPr>
        <w:numPr>
          <w:ilvl w:val="0"/>
          <w:numId w:val="39"/>
        </w:numPr>
        <w:spacing w:after="0" w:line="276" w:lineRule="auto"/>
        <w:ind w:left="284" w:hanging="284"/>
        <w:jc w:val="both"/>
        <w:rPr>
          <w:rFonts w:ascii="Cambria" w:eastAsia="Times New Roman" w:hAnsi="Cambria" w:cs="Arial"/>
          <w:sz w:val="20"/>
          <w:szCs w:val="20"/>
          <w:lang w:eastAsia="pl-PL"/>
        </w:rPr>
      </w:pPr>
      <w:r>
        <w:rPr>
          <w:rFonts w:ascii="Cambria" w:eastAsia="Times New Roman" w:hAnsi="Cambria" w:cs="Arial"/>
          <w:sz w:val="20"/>
          <w:szCs w:val="20"/>
          <w:lang w:eastAsia="pl-PL"/>
        </w:rPr>
        <w:t>Dopuszcza się stosowanie robót zamiennych w następujących okolicznościach:</w:t>
      </w:r>
    </w:p>
    <w:p w14:paraId="65AA6302" w14:textId="77777777" w:rsidR="00C51431" w:rsidRDefault="00000000">
      <w:pPr>
        <w:numPr>
          <w:ilvl w:val="0"/>
          <w:numId w:val="40"/>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54A5346B" w14:textId="77777777" w:rsidR="00C51431" w:rsidRDefault="00000000">
      <w:pPr>
        <w:numPr>
          <w:ilvl w:val="0"/>
          <w:numId w:val="40"/>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w przypadku gdy z punktu widzenia Zamawiającego zachodzi potrzeba zmiany rozwiązań technicznych wynikających z umowy Zamawiający sporządza protokół robót zamiennych, a następnie dostarcza dokumentację na te roboty.</w:t>
      </w:r>
    </w:p>
    <w:p w14:paraId="60D8CDE7" w14:textId="77777777" w:rsidR="00C51431" w:rsidRDefault="00000000">
      <w:pPr>
        <w:numPr>
          <w:ilvl w:val="0"/>
          <w:numId w:val="40"/>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785FF95F" w14:textId="77777777" w:rsidR="00C51431" w:rsidRDefault="00000000">
      <w:pPr>
        <w:numPr>
          <w:ilvl w:val="0"/>
          <w:numId w:val="40"/>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konieczność zrealizowania OPZ przy zastosowaniu innych rozwiązań technicznych lub materiałowych ze względu na zmiany obowiązującego prawa, a zmiany te uniemożliwią przekazanie obiektu do użytkowania.</w:t>
      </w:r>
    </w:p>
    <w:p w14:paraId="14EEA547" w14:textId="77777777" w:rsidR="00C51431" w:rsidRDefault="00000000">
      <w:pPr>
        <w:numPr>
          <w:ilvl w:val="0"/>
          <w:numId w:val="40"/>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lastRenderedPageBreak/>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224760B3" w14:textId="77777777" w:rsidR="00C51431" w:rsidRDefault="00000000">
      <w:pPr>
        <w:numPr>
          <w:ilvl w:val="0"/>
          <w:numId w:val="40"/>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W przypadku, gdy określone w pkt 2) zmiany spowodują wzrost kosztów, roboty te będą traktowane jako dodatkowe i Zamawiający sporządzi aneks na wykonanie robót dodatkowych.</w:t>
      </w:r>
    </w:p>
    <w:p w14:paraId="27556694" w14:textId="77777777" w:rsidR="00C51431" w:rsidRDefault="00000000">
      <w:pPr>
        <w:numPr>
          <w:ilvl w:val="0"/>
          <w:numId w:val="40"/>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Pr>
          <w:rFonts w:ascii="Cambria" w:eastAsia="Times New Roman" w:hAnsi="Cambria" w:cs="Arial"/>
          <w:sz w:val="20"/>
          <w:szCs w:val="20"/>
          <w:lang w:eastAsia="pl-PL"/>
        </w:rPr>
        <w:t>sekocenbud</w:t>
      </w:r>
      <w:proofErr w:type="spellEnd"/>
      <w:r>
        <w:rPr>
          <w:rFonts w:ascii="Cambria" w:eastAsia="Times New Roman" w:hAnsi="Cambria" w:cs="Arial"/>
          <w:sz w:val="20"/>
          <w:szCs w:val="20"/>
          <w:lang w:eastAsia="pl-PL"/>
        </w:rPr>
        <w:t xml:space="preserve"> dla woj. realizacji przedmiotu zamówienia lub udokumentowaną najniższą cenę z trzech porównywalnych cen z hurtowni z tymi materiałami.</w:t>
      </w:r>
    </w:p>
    <w:p w14:paraId="124D1469" w14:textId="77777777" w:rsidR="00C51431" w:rsidRDefault="00000000">
      <w:pPr>
        <w:numPr>
          <w:ilvl w:val="0"/>
          <w:numId w:val="40"/>
        </w:numPr>
        <w:suppressAutoHyphens/>
        <w:spacing w:after="0" w:line="276" w:lineRule="auto"/>
        <w:ind w:hanging="294"/>
        <w:jc w:val="both"/>
        <w:rPr>
          <w:rFonts w:ascii="Cambria" w:eastAsia="Times New Roman" w:hAnsi="Cambria" w:cs="Arial"/>
          <w:sz w:val="20"/>
          <w:szCs w:val="20"/>
          <w:lang w:eastAsia="pl-PL"/>
        </w:rPr>
      </w:pPr>
      <w:r>
        <w:rPr>
          <w:rFonts w:ascii="Cambria" w:eastAsia="Times New Roman" w:hAnsi="Cambria" w:cs="Arial"/>
          <w:sz w:val="20"/>
          <w:szCs w:val="20"/>
          <w:lang w:eastAsia="pl-PL"/>
        </w:rPr>
        <w:t xml:space="preserve">Zmiany wynagrodzenia wskazanego w umowie w przypadku zlecenia robót dodatkowych lub wystąpienia okoliczności skutkujących zmianą wynagrodzenia na warunkach określonych w art. 455 ust. 2 ustawy </w:t>
      </w:r>
      <w:proofErr w:type="spellStart"/>
      <w:r>
        <w:rPr>
          <w:rFonts w:ascii="Cambria" w:eastAsia="Times New Roman" w:hAnsi="Cambria" w:cs="Arial"/>
          <w:sz w:val="20"/>
          <w:szCs w:val="20"/>
          <w:lang w:eastAsia="pl-PL"/>
        </w:rPr>
        <w:t>Pzp</w:t>
      </w:r>
      <w:proofErr w:type="spellEnd"/>
      <w:r>
        <w:rPr>
          <w:rFonts w:ascii="Cambria" w:eastAsia="Times New Roman" w:hAnsi="Cambria" w:cs="Arial"/>
          <w:sz w:val="20"/>
          <w:szCs w:val="20"/>
          <w:lang w:eastAsia="pl-PL"/>
        </w:rPr>
        <w:t>.</w:t>
      </w:r>
    </w:p>
    <w:p w14:paraId="3214AF0D" w14:textId="77777777" w:rsidR="00C51431" w:rsidRDefault="00000000">
      <w:pPr>
        <w:numPr>
          <w:ilvl w:val="0"/>
          <w:numId w:val="39"/>
        </w:numPr>
        <w:suppressAutoHyphens/>
        <w:spacing w:after="0" w:line="276" w:lineRule="auto"/>
        <w:ind w:left="284" w:hanging="284"/>
        <w:jc w:val="both"/>
        <w:rPr>
          <w:rFonts w:ascii="Cambria" w:eastAsia="Times New Roman" w:hAnsi="Cambria" w:cs="Arial"/>
          <w:sz w:val="20"/>
          <w:szCs w:val="20"/>
          <w:lang w:eastAsia="pl-PL"/>
        </w:rPr>
      </w:pPr>
      <w:r>
        <w:rPr>
          <w:rFonts w:ascii="Cambria" w:eastAsia="Times New Roman" w:hAnsi="Cambria" w:cs="Arial"/>
          <w:sz w:val="20"/>
          <w:szCs w:val="20"/>
          <w:lang w:eastAsia="pl-PL"/>
        </w:rPr>
        <w:t>Zamawiającemu przysługuje prawo zmniejszenia wynagrodzenia w przypadku:</w:t>
      </w:r>
    </w:p>
    <w:p w14:paraId="5E8C5452" w14:textId="77777777" w:rsidR="00C51431" w:rsidRDefault="00000000">
      <w:pPr>
        <w:numPr>
          <w:ilvl w:val="0"/>
          <w:numId w:val="41"/>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Rezygnacji z części zakresu robót do wykonania.</w:t>
      </w:r>
    </w:p>
    <w:p w14:paraId="488BBC62" w14:textId="77777777" w:rsidR="00C51431" w:rsidRDefault="00000000">
      <w:pPr>
        <w:numPr>
          <w:ilvl w:val="0"/>
          <w:numId w:val="41"/>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Braku konieczności wykonania robót wynikłych z błędów stwierdzonych w OPZ</w:t>
      </w:r>
    </w:p>
    <w:p w14:paraId="33C6D957" w14:textId="77777777" w:rsidR="00C51431" w:rsidRDefault="00000000">
      <w:pPr>
        <w:numPr>
          <w:ilvl w:val="0"/>
          <w:numId w:val="41"/>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 xml:space="preserve">Modyfikacji przedmiotu zamówienia w związku z wystąpieniem robót dodatkowych lub powtarzających za roboty zaniechane </w:t>
      </w:r>
    </w:p>
    <w:p w14:paraId="6E8C9AFF" w14:textId="77777777" w:rsidR="00C51431" w:rsidRDefault="00000000">
      <w:pPr>
        <w:numPr>
          <w:ilvl w:val="0"/>
          <w:numId w:val="41"/>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Jeżeli wartość robót zamiennych będzie mniejsza od podstawowych.</w:t>
      </w:r>
    </w:p>
    <w:p w14:paraId="232311EA" w14:textId="77777777" w:rsidR="00C51431" w:rsidRDefault="00000000">
      <w:pPr>
        <w:numPr>
          <w:ilvl w:val="0"/>
          <w:numId w:val="41"/>
        </w:numPr>
        <w:suppressAutoHyphens/>
        <w:spacing w:after="0" w:line="276" w:lineRule="auto"/>
        <w:ind w:left="709" w:right="-2" w:hanging="283"/>
        <w:jc w:val="both"/>
        <w:rPr>
          <w:rFonts w:ascii="Cambria" w:eastAsia="Times New Roman" w:hAnsi="Cambria" w:cs="Arial"/>
          <w:sz w:val="20"/>
          <w:szCs w:val="20"/>
          <w:lang w:eastAsia="pl-PL"/>
        </w:rPr>
      </w:pPr>
      <w:r>
        <w:rPr>
          <w:rFonts w:ascii="Cambria" w:eastAsia="Times New Roman" w:hAnsi="Cambria" w:cs="Arial"/>
          <w:sz w:val="20"/>
          <w:szCs w:val="20"/>
          <w:lang w:eastAsia="pl-PL"/>
        </w:rPr>
        <w:t>Zmniejszenie wynagrodzenia o którym mowa w pkt 1) - 4) następuje w oparciu  o kosztorys ofertowy Wykonawcy.</w:t>
      </w:r>
    </w:p>
    <w:p w14:paraId="1372F96E" w14:textId="77777777" w:rsidR="00C51431" w:rsidRDefault="00000000">
      <w:pPr>
        <w:pStyle w:val="Akapitzlist"/>
        <w:numPr>
          <w:ilvl w:val="0"/>
          <w:numId w:val="39"/>
        </w:numPr>
        <w:suppressAutoHyphens/>
        <w:spacing w:after="0"/>
        <w:ind w:right="-2"/>
        <w:jc w:val="both"/>
        <w:rPr>
          <w:rFonts w:ascii="Cambria" w:hAnsi="Cambria" w:cs="Arial"/>
          <w:sz w:val="20"/>
          <w:szCs w:val="20"/>
        </w:rPr>
      </w:pPr>
      <w:r>
        <w:rPr>
          <w:rFonts w:ascii="Cambria" w:hAnsi="Cambria" w:cs="Arial"/>
          <w:bCs/>
          <w:sz w:val="20"/>
          <w:szCs w:val="20"/>
        </w:rPr>
        <w:t>Zmiana terminu związanego z wykonaniem umowy, która uprawnia do zmiany harmonogramu finansowo rzeczowego który wymaga akceptacji Zamawiającego nastąpi w następujących okolicznościach:</w:t>
      </w:r>
    </w:p>
    <w:p w14:paraId="3CD7A603" w14:textId="77777777" w:rsidR="00C51431" w:rsidRDefault="00000000">
      <w:pPr>
        <w:numPr>
          <w:ilvl w:val="0"/>
          <w:numId w:val="42"/>
        </w:numPr>
        <w:spacing w:after="0" w:line="276" w:lineRule="auto"/>
        <w:ind w:left="709" w:hanging="283"/>
        <w:jc w:val="both"/>
        <w:rPr>
          <w:rFonts w:ascii="Cambria" w:eastAsia="Times New Roman" w:hAnsi="Cambria" w:cs="Times New Roman"/>
          <w:b/>
          <w:bCs/>
          <w:sz w:val="20"/>
          <w:szCs w:val="20"/>
          <w:lang w:eastAsia="pl-PL"/>
        </w:rPr>
      </w:pPr>
      <w:r>
        <w:rPr>
          <w:rFonts w:ascii="Cambria" w:eastAsia="Times New Roman" w:hAnsi="Cambria" w:cs="Times New Roman"/>
          <w:sz w:val="20"/>
          <w:szCs w:val="20"/>
          <w:lang w:eastAsia="pl-PL"/>
        </w:rPr>
        <w:t>Zmiana terminu przewidzianego na zmianę częściowego terminu i zakończenie przedmiotu umowy, tj</w:t>
      </w:r>
      <w:r>
        <w:rPr>
          <w:rFonts w:ascii="Cambria" w:eastAsia="Times New Roman" w:hAnsi="Cambria" w:cs="Times New Roman"/>
          <w:b/>
          <w:bCs/>
          <w:sz w:val="20"/>
          <w:szCs w:val="20"/>
          <w:lang w:eastAsia="pl-PL"/>
        </w:rPr>
        <w:t>.:</w:t>
      </w:r>
    </w:p>
    <w:p w14:paraId="38088BA5"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zmiany spowodowane warunkami atmosferycznymi w szczególności warunki atmosferyczne odbiegające od typowych dla pory roku lub utrzymują się przez dłuższy okres czasu co  uniemożliwia prowadzenie robót budowlanych z uwagi na uwarunkowania techniczne </w:t>
      </w:r>
      <w:r>
        <w:rPr>
          <w:rFonts w:ascii="Cambria" w:eastAsia="Times New Roman" w:hAnsi="Cambria" w:cs="Times New Roman"/>
          <w:sz w:val="20"/>
          <w:szCs w:val="20"/>
          <w:lang w:eastAsia="pl-PL"/>
        </w:rPr>
        <w:br/>
        <w:t xml:space="preserve">i technologiczne wynikające z norm, </w:t>
      </w:r>
      <w:bookmarkStart w:id="6" w:name="_Hlk100743902"/>
      <w:r>
        <w:rPr>
          <w:rFonts w:ascii="Cambria" w:eastAsia="Times New Roman" w:hAnsi="Cambria" w:cs="Times New Roman"/>
          <w:sz w:val="20"/>
          <w:szCs w:val="20"/>
          <w:lang w:eastAsia="pl-PL"/>
        </w:rPr>
        <w:t>opisanych w OPZ lub powszechnie obowiązujących</w:t>
      </w:r>
      <w:bookmarkEnd w:id="6"/>
      <w:r>
        <w:rPr>
          <w:rFonts w:ascii="Cambria" w:eastAsia="Times New Roman" w:hAnsi="Cambria" w:cs="Times New Roman"/>
          <w:sz w:val="20"/>
          <w:szCs w:val="20"/>
          <w:lang w:eastAsia="pl-PL"/>
        </w:rPr>
        <w:t>,</w:t>
      </w:r>
    </w:p>
    <w:p w14:paraId="3AE20884"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zmiany spowodowane niekorzystnymi warunkami atmosferycznymi uniemożliwiającymi wykonanie robót budowlano-montażowych w sposób prawidłowy, zgodny z przewidzianą technologią lub zasadami wiedzy technicznej, </w:t>
      </w:r>
    </w:p>
    <w:p w14:paraId="0C6D860D"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60BC48E2"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Calibri"/>
          <w:sz w:val="20"/>
          <w:szCs w:val="20"/>
        </w:rPr>
        <w:t>konieczność usunięcia błędów lub wprowadzenie zmian w OPZ o czas niezbędny do ich usunięcia,</w:t>
      </w:r>
    </w:p>
    <w:p w14:paraId="3244EDBB"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przestojów i opóźnień zawinionych przez Zamawiającego,</w:t>
      </w:r>
    </w:p>
    <w:p w14:paraId="1960DA6E"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wystąpienia okoliczności, których strony umowy nie były w stanie przewidzieć, pomimo  zachowania należytej staranności,</w:t>
      </w:r>
    </w:p>
    <w:p w14:paraId="33A869FB"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wykopalisk archeologicznych lub niewypałów uniemożliwiających wykonanie dalszych robót, </w:t>
      </w:r>
    </w:p>
    <w:p w14:paraId="5EF6889D"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wydłużenie o czas powstały w wyniku nie zawarcia umowy w pierwotnym terminie związania ofertę o czas pierwotnie zakładany do wykonania przedmiotu zamówienia,</w:t>
      </w:r>
    </w:p>
    <w:p w14:paraId="32E3E559"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czas niezbędny na wykonanie robót zamiennych lub dodatkowych,</w:t>
      </w:r>
    </w:p>
    <w:p w14:paraId="6BE259E7" w14:textId="77777777" w:rsidR="00C51431" w:rsidRDefault="00000000">
      <w:pPr>
        <w:numPr>
          <w:ilvl w:val="0"/>
          <w:numId w:val="43"/>
        </w:numPr>
        <w:spacing w:after="0" w:line="276" w:lineRule="auto"/>
        <w:ind w:left="993" w:hanging="284"/>
        <w:jc w:val="both"/>
        <w:rPr>
          <w:rFonts w:ascii="Cambria" w:eastAsia="Times New Roman" w:hAnsi="Cambria" w:cs="Times New Roman"/>
          <w:sz w:val="20"/>
          <w:szCs w:val="20"/>
          <w:lang w:eastAsia="pl-PL"/>
        </w:rPr>
      </w:pPr>
      <w:r>
        <w:rPr>
          <w:rFonts w:ascii="Cambria" w:eastAsia="Times New Roman" w:hAnsi="Cambria" w:cs="Calibri"/>
          <w:sz w:val="20"/>
          <w:szCs w:val="20"/>
        </w:rPr>
        <w:t>Zmiany będące następstwem działania organów administracji, w szczególności:</w:t>
      </w:r>
    </w:p>
    <w:p w14:paraId="659FD333" w14:textId="77777777" w:rsidR="00C51431" w:rsidRDefault="00000000">
      <w:pPr>
        <w:numPr>
          <w:ilvl w:val="0"/>
          <w:numId w:val="44"/>
        </w:numPr>
        <w:spacing w:after="0" w:line="276" w:lineRule="auto"/>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przekroczenia zakreślonych przez prawo terminów wydawania przez organy administracji decyzji, zezwoleń itp.</w:t>
      </w:r>
    </w:p>
    <w:p w14:paraId="3F76351A" w14:textId="77777777" w:rsidR="00C51431" w:rsidRDefault="00000000">
      <w:pPr>
        <w:numPr>
          <w:ilvl w:val="0"/>
          <w:numId w:val="44"/>
        </w:numPr>
        <w:spacing w:after="0" w:line="276" w:lineRule="auto"/>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odmowa wydania przez organ administracji wymaganych decyzji, zezwoleń, uzgodnień na skutek błędów w OPZ.</w:t>
      </w:r>
    </w:p>
    <w:p w14:paraId="34DFFDAA" w14:textId="77777777" w:rsidR="00C51431" w:rsidRDefault="00000000">
      <w:pPr>
        <w:numPr>
          <w:ilvl w:val="0"/>
          <w:numId w:val="43"/>
        </w:numPr>
        <w:spacing w:after="0" w:line="276" w:lineRule="auto"/>
        <w:ind w:left="993" w:hanging="284"/>
        <w:jc w:val="both"/>
        <w:rPr>
          <w:rFonts w:ascii="Cambria" w:eastAsia="Times New Roman" w:hAnsi="Cambria" w:cs="Calibri"/>
          <w:sz w:val="20"/>
          <w:szCs w:val="20"/>
        </w:rPr>
      </w:pPr>
      <w:r>
        <w:rPr>
          <w:rFonts w:ascii="Cambria" w:eastAsia="Times New Roman" w:hAnsi="Cambria" w:cs="Calibri"/>
          <w:sz w:val="20"/>
          <w:szCs w:val="20"/>
        </w:rPr>
        <w:t>skrócenie terminu realizacji zakresów częściowych oraz terminu końcowego,</w:t>
      </w:r>
    </w:p>
    <w:p w14:paraId="101326B9" w14:textId="77777777" w:rsidR="00C51431" w:rsidRDefault="00000000">
      <w:pPr>
        <w:numPr>
          <w:ilvl w:val="0"/>
          <w:numId w:val="43"/>
        </w:numPr>
        <w:spacing w:after="0" w:line="276" w:lineRule="auto"/>
        <w:ind w:left="993" w:hanging="284"/>
        <w:jc w:val="both"/>
        <w:rPr>
          <w:rFonts w:ascii="Cambria" w:eastAsia="Times New Roman" w:hAnsi="Cambria" w:cs="Calibri"/>
          <w:sz w:val="20"/>
          <w:szCs w:val="20"/>
        </w:rPr>
      </w:pPr>
      <w:r>
        <w:rPr>
          <w:rFonts w:ascii="Cambria" w:eastAsia="Times New Roman" w:hAnsi="Cambria" w:cs="Times New Roman"/>
          <w:sz w:val="20"/>
          <w:szCs w:val="20"/>
          <w:lang w:eastAsia="pl-PL"/>
        </w:rPr>
        <w:t xml:space="preserve">zmiana terminów cząstkowych bez zmiany terminu końcowego jest dopuszczalna </w:t>
      </w:r>
      <w:r>
        <w:rPr>
          <w:rFonts w:ascii="Cambria" w:eastAsia="Times New Roman" w:hAnsi="Cambria" w:cs="Times New Roman"/>
          <w:sz w:val="20"/>
          <w:szCs w:val="20"/>
          <w:lang w:eastAsia="pl-PL"/>
        </w:rPr>
        <w:br/>
        <w:t>w   okolicznościach niespowodowanych działalnością Wykonawcy,</w:t>
      </w:r>
    </w:p>
    <w:p w14:paraId="49C13104" w14:textId="77777777" w:rsidR="00C51431" w:rsidRDefault="00000000">
      <w:pPr>
        <w:numPr>
          <w:ilvl w:val="0"/>
          <w:numId w:val="43"/>
        </w:numPr>
        <w:spacing w:after="0" w:line="276" w:lineRule="auto"/>
        <w:ind w:left="993" w:hanging="284"/>
        <w:jc w:val="both"/>
        <w:rPr>
          <w:rFonts w:ascii="Cambria" w:eastAsia="Times New Roman" w:hAnsi="Cambria" w:cs="Calibri"/>
          <w:sz w:val="20"/>
          <w:szCs w:val="20"/>
        </w:rPr>
      </w:pPr>
      <w:r>
        <w:rPr>
          <w:rFonts w:ascii="Cambria" w:eastAsia="Times New Roman" w:hAnsi="Cambria" w:cs="Arial"/>
          <w:sz w:val="20"/>
          <w:szCs w:val="20"/>
          <w:lang w:eastAsia="pl-PL"/>
        </w:rPr>
        <w:t>wydłużenie terminu związanego z wydłużeniem terminu odbioru końcowego ponad termin wskazany w umowie w tym wydłużenie terminu na usunięcia wad i usterek podczas odbioru końcowego.</w:t>
      </w:r>
    </w:p>
    <w:p w14:paraId="13824DEF" w14:textId="77777777" w:rsidR="00C51431" w:rsidRDefault="00000000">
      <w:pPr>
        <w:numPr>
          <w:ilvl w:val="0"/>
          <w:numId w:val="45"/>
        </w:numPr>
        <w:spacing w:after="0" w:line="276" w:lineRule="auto"/>
        <w:ind w:left="425" w:hanging="425"/>
        <w:jc w:val="both"/>
        <w:rPr>
          <w:rFonts w:ascii="Cambria" w:eastAsia="Times New Roman" w:hAnsi="Cambria" w:cs="Arial"/>
          <w:bCs/>
          <w:sz w:val="20"/>
          <w:szCs w:val="20"/>
          <w:lang w:eastAsia="pl-PL"/>
        </w:rPr>
      </w:pPr>
      <w:r>
        <w:rPr>
          <w:rFonts w:ascii="Cambria" w:eastAsia="Times New Roman" w:hAnsi="Cambria" w:cs="Arial"/>
          <w:bCs/>
          <w:sz w:val="20"/>
          <w:szCs w:val="20"/>
          <w:lang w:eastAsia="pl-PL"/>
        </w:rPr>
        <w:t xml:space="preserve">Zmiany materiałowe, dopuszcza się wprowadzenie zmiany materiałów i urządzeń przedstawionych w ofercie pod warunkiem, że: </w:t>
      </w:r>
    </w:p>
    <w:p w14:paraId="08F47762" w14:textId="77777777" w:rsidR="00C51431" w:rsidRDefault="00000000">
      <w:pPr>
        <w:numPr>
          <w:ilvl w:val="5"/>
          <w:numId w:val="46"/>
        </w:numPr>
        <w:spacing w:after="0" w:line="276" w:lineRule="auto"/>
        <w:ind w:left="709" w:hanging="283"/>
        <w:jc w:val="both"/>
        <w:rPr>
          <w:rFonts w:ascii="Cambria" w:eastAsia="Times New Roman" w:hAnsi="Cambria" w:cs="Arial"/>
          <w:bCs/>
          <w:sz w:val="20"/>
          <w:szCs w:val="20"/>
          <w:lang w:eastAsia="pl-PL"/>
        </w:rPr>
      </w:pPr>
      <w:r>
        <w:rPr>
          <w:rFonts w:ascii="Cambria" w:eastAsia="Times New Roman" w:hAnsi="Cambria" w:cs="Arial"/>
          <w:bCs/>
          <w:sz w:val="20"/>
          <w:szCs w:val="20"/>
          <w:lang w:eastAsia="pl-PL"/>
        </w:rPr>
        <w:lastRenderedPageBreak/>
        <w:t xml:space="preserve">spowodują obniżenie kosztów ponoszonych przez Zamawiającego na eksploatację i konserwację wykonanego przedmiotu umowy; </w:t>
      </w:r>
    </w:p>
    <w:p w14:paraId="2594AEDD" w14:textId="77777777" w:rsidR="00C51431" w:rsidRDefault="00000000">
      <w:pPr>
        <w:numPr>
          <w:ilvl w:val="5"/>
          <w:numId w:val="46"/>
        </w:numPr>
        <w:spacing w:after="0" w:line="276" w:lineRule="auto"/>
        <w:ind w:left="709" w:hanging="283"/>
        <w:jc w:val="both"/>
        <w:rPr>
          <w:rFonts w:ascii="Cambria" w:eastAsia="Times New Roman" w:hAnsi="Cambria" w:cs="Arial"/>
          <w:bCs/>
          <w:sz w:val="20"/>
          <w:szCs w:val="20"/>
          <w:lang w:eastAsia="pl-PL"/>
        </w:rPr>
      </w:pPr>
      <w:r>
        <w:rPr>
          <w:rFonts w:ascii="Cambria" w:eastAsia="Times New Roman" w:hAnsi="Cambria" w:cs="Arial"/>
          <w:bCs/>
          <w:sz w:val="20"/>
          <w:szCs w:val="20"/>
          <w:lang w:eastAsia="pl-PL"/>
        </w:rPr>
        <w:t>wynikają z aktualizacji rozwiązań z uwagi na postęp technologiczny lub zmiany obowiązujących przepisów (następca zmienianego materiału lub urządzenia);</w:t>
      </w:r>
    </w:p>
    <w:p w14:paraId="540519F8" w14:textId="77777777" w:rsidR="00C51431" w:rsidRDefault="00000000">
      <w:pPr>
        <w:numPr>
          <w:ilvl w:val="5"/>
          <w:numId w:val="46"/>
        </w:numPr>
        <w:spacing w:after="0" w:line="276" w:lineRule="auto"/>
        <w:ind w:left="709" w:hanging="283"/>
        <w:jc w:val="both"/>
        <w:rPr>
          <w:rFonts w:ascii="Cambria" w:eastAsia="Times New Roman" w:hAnsi="Cambria" w:cs="Arial"/>
          <w:bCs/>
          <w:sz w:val="20"/>
          <w:szCs w:val="20"/>
          <w:lang w:eastAsia="pl-PL"/>
        </w:rPr>
      </w:pPr>
      <w:r>
        <w:rPr>
          <w:rFonts w:ascii="Cambria" w:eastAsia="Times New Roman" w:hAnsi="Cambria" w:cs="Arial"/>
          <w:bCs/>
          <w:sz w:val="20"/>
          <w:szCs w:val="20"/>
          <w:lang w:eastAsia="pl-PL"/>
        </w:rPr>
        <w:t xml:space="preserve">zmiana materiałów lub urządzeń o parametrach tożsamych lub lepszych od przyjętych w ofercie </w:t>
      </w:r>
      <w:r>
        <w:rPr>
          <w:rFonts w:ascii="Cambria" w:eastAsia="Times New Roman" w:hAnsi="Cambria" w:cs="Arial"/>
          <w:bCs/>
          <w:sz w:val="20"/>
          <w:szCs w:val="20"/>
          <w:lang w:eastAsia="pl-PL"/>
        </w:rPr>
        <w:br/>
        <w:t>w przypadku wycofania lub niedostępność na rynku materiału lub urządzenia oferowanego;</w:t>
      </w:r>
    </w:p>
    <w:p w14:paraId="62C21615" w14:textId="77777777" w:rsidR="00C51431" w:rsidRDefault="00000000">
      <w:pPr>
        <w:numPr>
          <w:ilvl w:val="5"/>
          <w:numId w:val="46"/>
        </w:numPr>
        <w:spacing w:after="0" w:line="276" w:lineRule="auto"/>
        <w:ind w:left="709" w:hanging="283"/>
        <w:jc w:val="both"/>
        <w:rPr>
          <w:rFonts w:ascii="Cambria" w:eastAsia="Times New Roman" w:hAnsi="Cambria" w:cs="Arial"/>
          <w:bCs/>
          <w:sz w:val="20"/>
          <w:szCs w:val="20"/>
          <w:lang w:eastAsia="pl-PL"/>
        </w:rPr>
      </w:pPr>
      <w:r>
        <w:rPr>
          <w:rFonts w:ascii="Cambria" w:eastAsia="Times New Roman" w:hAnsi="Cambria" w:cs="Arial"/>
          <w:bCs/>
          <w:sz w:val="20"/>
          <w:szCs w:val="20"/>
          <w:lang w:eastAsia="pl-PL"/>
        </w:rPr>
        <w:t>zmiana materiałów lub urządzeń o parametrach tożsamych lub lepszych od przyjętych w ofercie po uzyskaniu pisemnej zgody Zamawiającego, pod warunkiem iż niniejsza zmiana nie powoduje zmiany ceny ofertowej;</w:t>
      </w:r>
    </w:p>
    <w:p w14:paraId="4AD61F69" w14:textId="77777777" w:rsidR="00C51431" w:rsidRDefault="00000000">
      <w:pPr>
        <w:pStyle w:val="Akapitzlist"/>
        <w:numPr>
          <w:ilvl w:val="0"/>
          <w:numId w:val="47"/>
        </w:numPr>
        <w:tabs>
          <w:tab w:val="left" w:pos="426"/>
        </w:tabs>
        <w:spacing w:after="0"/>
        <w:ind w:left="414" w:hanging="414"/>
        <w:jc w:val="both"/>
        <w:rPr>
          <w:rFonts w:ascii="Cambria" w:hAnsi="Cambria" w:cs="Arial"/>
          <w:sz w:val="20"/>
          <w:szCs w:val="20"/>
        </w:rPr>
      </w:pPr>
      <w:r>
        <w:rPr>
          <w:rFonts w:ascii="Cambria" w:hAnsi="Cambria" w:cs="Arial"/>
          <w:sz w:val="20"/>
          <w:szCs w:val="20"/>
        </w:rPr>
        <w:t>Dokonanie zamiany kierownika budowy (robót) na osobę o kwalifikacjach wymaganych w SWZ oraz zmianę osób zatrudnionych na umowę o pracę.</w:t>
      </w:r>
    </w:p>
    <w:p w14:paraId="137FDBAF" w14:textId="77777777" w:rsidR="00C51431" w:rsidRDefault="00000000">
      <w:pPr>
        <w:pStyle w:val="Akapitzlist"/>
        <w:numPr>
          <w:ilvl w:val="0"/>
          <w:numId w:val="47"/>
        </w:numPr>
        <w:tabs>
          <w:tab w:val="left" w:pos="426"/>
        </w:tabs>
        <w:spacing w:after="0"/>
        <w:ind w:left="425" w:hanging="425"/>
        <w:jc w:val="both"/>
        <w:rPr>
          <w:rFonts w:ascii="Cambria" w:hAnsi="Cambria" w:cs="Arial"/>
          <w:sz w:val="20"/>
          <w:szCs w:val="20"/>
        </w:rPr>
      </w:pPr>
      <w:r>
        <w:rPr>
          <w:rFonts w:ascii="Cambria" w:hAnsi="Cambria" w:cs="Arial"/>
          <w:bCs/>
          <w:sz w:val="20"/>
          <w:szCs w:val="20"/>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2B1B8891" w14:textId="77777777" w:rsidR="00C51431" w:rsidRDefault="00000000">
      <w:pPr>
        <w:shd w:val="clear" w:color="auto" w:fill="FFFFFF" w:themeFill="background1"/>
        <w:spacing w:after="120" w:line="276" w:lineRule="auto"/>
        <w:jc w:val="center"/>
        <w:rPr>
          <w:rFonts w:ascii="Cambria" w:hAnsi="Cambria" w:cs="Arial"/>
          <w:b/>
          <w:bCs/>
          <w:sz w:val="20"/>
          <w:szCs w:val="20"/>
        </w:rPr>
      </w:pPr>
      <w:r>
        <w:rPr>
          <w:rFonts w:ascii="Cambria" w:hAnsi="Cambria" w:cs="Arial"/>
          <w:b/>
          <w:bCs/>
          <w:sz w:val="20"/>
          <w:szCs w:val="20"/>
        </w:rPr>
        <w:t>§ 23</w:t>
      </w:r>
    </w:p>
    <w:p w14:paraId="5A52DACC" w14:textId="77777777" w:rsidR="00C51431" w:rsidRDefault="00000000">
      <w:pPr>
        <w:pStyle w:val="Tekstpodstawowywcity2"/>
        <w:numPr>
          <w:ilvl w:val="1"/>
          <w:numId w:val="48"/>
        </w:numPr>
        <w:shd w:val="clear" w:color="auto" w:fill="FFFFFF" w:themeFill="background1"/>
        <w:spacing w:line="276" w:lineRule="auto"/>
        <w:ind w:left="426" w:hanging="426"/>
        <w:jc w:val="both"/>
        <w:rPr>
          <w:rFonts w:ascii="Cambria" w:hAnsi="Cambria" w:cs="Arial"/>
          <w:sz w:val="20"/>
          <w:szCs w:val="20"/>
        </w:rPr>
      </w:pPr>
      <w:r>
        <w:rPr>
          <w:rFonts w:ascii="Cambria" w:hAnsi="Cambria" w:cs="Arial"/>
          <w:sz w:val="20"/>
          <w:szCs w:val="20"/>
        </w:rPr>
        <w:t>W sprawach nieuregulowanych niniejszą umową znajdują zastosowanie przepisy Kodeksu Cywilnego</w:t>
      </w:r>
      <w:r>
        <w:rPr>
          <w:rFonts w:ascii="Cambria" w:hAnsi="Cambria" w:cs="Arial"/>
          <w:b/>
          <w:sz w:val="20"/>
          <w:szCs w:val="20"/>
        </w:rPr>
        <w:t>,</w:t>
      </w:r>
      <w:r>
        <w:rPr>
          <w:rFonts w:ascii="Cambria" w:hAnsi="Cambria" w:cs="Arial"/>
          <w:sz w:val="20"/>
          <w:szCs w:val="20"/>
        </w:rPr>
        <w:t xml:space="preserve"> ustawy z dnia 11 września 2019 r. Prawo zamówień publicznych oraz inne obowiązujące przepisy prawa. </w:t>
      </w:r>
    </w:p>
    <w:p w14:paraId="37A09FD3" w14:textId="77777777" w:rsidR="00C51431" w:rsidRDefault="00000000">
      <w:pPr>
        <w:pStyle w:val="Tekstpodstawowywcity2"/>
        <w:numPr>
          <w:ilvl w:val="1"/>
          <w:numId w:val="48"/>
        </w:numPr>
        <w:shd w:val="clear" w:color="auto" w:fill="FFFFFF" w:themeFill="background1"/>
        <w:spacing w:line="276" w:lineRule="auto"/>
        <w:ind w:left="426" w:hanging="426"/>
        <w:jc w:val="both"/>
        <w:rPr>
          <w:rFonts w:ascii="Cambria" w:hAnsi="Cambria" w:cs="Arial"/>
          <w:sz w:val="20"/>
          <w:szCs w:val="20"/>
        </w:rPr>
      </w:pPr>
      <w:r>
        <w:rPr>
          <w:rFonts w:ascii="Cambria" w:hAnsi="Cambria" w:cs="Arial"/>
          <w:sz w:val="20"/>
          <w:szCs w:val="20"/>
        </w:rPr>
        <w:t xml:space="preserve">W razie ewentualnych sporów rozstrzygać je będzie Sąd Powszechny właściwy dla siedziby </w:t>
      </w:r>
      <w:r>
        <w:rPr>
          <w:rFonts w:ascii="Cambria" w:hAnsi="Cambria" w:cs="Arial"/>
          <w:b/>
          <w:sz w:val="20"/>
          <w:szCs w:val="20"/>
        </w:rPr>
        <w:t>Zamawiającego.</w:t>
      </w:r>
    </w:p>
    <w:p w14:paraId="282021B8" w14:textId="77777777" w:rsidR="00C51431" w:rsidRDefault="00000000">
      <w:pPr>
        <w:pStyle w:val="Tekstpodstawowywcity2"/>
        <w:spacing w:line="276" w:lineRule="auto"/>
        <w:ind w:left="0"/>
        <w:jc w:val="center"/>
        <w:rPr>
          <w:rFonts w:ascii="Cambria" w:hAnsi="Cambria" w:cs="Arial"/>
          <w:sz w:val="20"/>
          <w:szCs w:val="20"/>
        </w:rPr>
      </w:pPr>
      <w:r>
        <w:rPr>
          <w:rFonts w:ascii="Cambria" w:hAnsi="Cambria" w:cs="Arial"/>
          <w:b/>
          <w:bCs/>
          <w:sz w:val="20"/>
          <w:szCs w:val="20"/>
        </w:rPr>
        <w:t>§ 24</w:t>
      </w:r>
    </w:p>
    <w:p w14:paraId="73BA4EEE" w14:textId="77777777" w:rsidR="00C51431" w:rsidRDefault="00000000">
      <w:pPr>
        <w:pStyle w:val="Tekstpodstawowywcity2"/>
        <w:spacing w:line="276" w:lineRule="auto"/>
        <w:ind w:left="0"/>
        <w:rPr>
          <w:rFonts w:ascii="Cambria" w:hAnsi="Cambria" w:cs="Arial"/>
          <w:sz w:val="20"/>
          <w:szCs w:val="20"/>
        </w:rPr>
      </w:pPr>
      <w:r>
        <w:rPr>
          <w:rFonts w:ascii="Cambria" w:hAnsi="Cambria" w:cs="Arial"/>
          <w:sz w:val="20"/>
          <w:szCs w:val="20"/>
        </w:rPr>
        <w:t>Wszelkie zmiany treści umowy mogą nastąpić jedynie w formie pisemnej pod rygorem nieważności.</w:t>
      </w:r>
    </w:p>
    <w:p w14:paraId="4D72FE6A" w14:textId="77777777" w:rsidR="00C51431" w:rsidRDefault="00000000">
      <w:pPr>
        <w:pStyle w:val="Tekstpodstawowywcity2"/>
        <w:spacing w:line="276" w:lineRule="auto"/>
        <w:ind w:left="0"/>
        <w:jc w:val="center"/>
        <w:rPr>
          <w:rFonts w:ascii="Cambria" w:hAnsi="Cambria" w:cs="Arial"/>
          <w:sz w:val="20"/>
          <w:szCs w:val="20"/>
        </w:rPr>
      </w:pPr>
      <w:r>
        <w:rPr>
          <w:rFonts w:ascii="Cambria" w:hAnsi="Cambria" w:cs="Arial"/>
          <w:b/>
          <w:bCs/>
          <w:sz w:val="20"/>
          <w:szCs w:val="20"/>
        </w:rPr>
        <w:t>§ 25</w:t>
      </w:r>
    </w:p>
    <w:p w14:paraId="4F970F62" w14:textId="77777777" w:rsidR="00C51431" w:rsidRDefault="00000000">
      <w:pPr>
        <w:pStyle w:val="Tekstpodstawowywcity2"/>
        <w:spacing w:line="276" w:lineRule="auto"/>
        <w:ind w:left="0"/>
        <w:rPr>
          <w:rFonts w:ascii="Cambria" w:hAnsi="Cambria" w:cs="Arial"/>
          <w:sz w:val="20"/>
          <w:szCs w:val="20"/>
        </w:rPr>
      </w:pPr>
      <w:r>
        <w:rPr>
          <w:rFonts w:ascii="Cambria" w:hAnsi="Cambria" w:cs="Arial"/>
          <w:sz w:val="20"/>
          <w:szCs w:val="20"/>
        </w:rPr>
        <w:t xml:space="preserve">Umowa została sporządzona w trzech jednobrzmiących egzemplarzach, z czego 2 egzemplarze dla </w:t>
      </w:r>
      <w:r>
        <w:rPr>
          <w:rFonts w:ascii="Cambria" w:hAnsi="Cambria" w:cs="Arial"/>
          <w:b/>
          <w:sz w:val="20"/>
          <w:szCs w:val="20"/>
        </w:rPr>
        <w:t xml:space="preserve">Zamawiającego </w:t>
      </w:r>
      <w:r>
        <w:rPr>
          <w:rFonts w:ascii="Cambria" w:hAnsi="Cambria" w:cs="Arial"/>
          <w:sz w:val="20"/>
          <w:szCs w:val="20"/>
        </w:rPr>
        <w:t xml:space="preserve">i 1 dla </w:t>
      </w:r>
      <w:r>
        <w:rPr>
          <w:rFonts w:ascii="Cambria" w:hAnsi="Cambria" w:cs="Arial"/>
          <w:b/>
          <w:sz w:val="20"/>
          <w:szCs w:val="20"/>
        </w:rPr>
        <w:t>Wykonawcy</w:t>
      </w:r>
      <w:r>
        <w:rPr>
          <w:rFonts w:ascii="Cambria" w:hAnsi="Cambria" w:cs="Arial"/>
          <w:sz w:val="20"/>
          <w:szCs w:val="20"/>
        </w:rPr>
        <w:t xml:space="preserve">.              </w:t>
      </w:r>
    </w:p>
    <w:p w14:paraId="71360B80" w14:textId="77777777" w:rsidR="00C51431" w:rsidRDefault="00000000">
      <w:pPr>
        <w:pStyle w:val="Tekstpodstawowywcity2"/>
        <w:spacing w:line="276" w:lineRule="auto"/>
        <w:ind w:left="0"/>
        <w:jc w:val="center"/>
        <w:rPr>
          <w:rFonts w:ascii="Cambria" w:hAnsi="Cambria" w:cs="Arial"/>
          <w:sz w:val="20"/>
          <w:szCs w:val="20"/>
        </w:rPr>
      </w:pPr>
      <w:r>
        <w:rPr>
          <w:rFonts w:ascii="Cambria" w:hAnsi="Cambria" w:cs="Arial"/>
          <w:b/>
          <w:bCs/>
          <w:sz w:val="20"/>
          <w:szCs w:val="20"/>
        </w:rPr>
        <w:t>§ 26</w:t>
      </w:r>
    </w:p>
    <w:p w14:paraId="416412BA" w14:textId="77777777" w:rsidR="00C51431" w:rsidRDefault="00000000">
      <w:pPr>
        <w:pStyle w:val="Tekstpodstawowywcity2"/>
        <w:spacing w:line="276" w:lineRule="auto"/>
        <w:ind w:left="0"/>
        <w:rPr>
          <w:rFonts w:ascii="Cambria" w:hAnsi="Cambria" w:cs="Arial"/>
          <w:sz w:val="20"/>
          <w:szCs w:val="20"/>
        </w:rPr>
      </w:pPr>
      <w:r>
        <w:rPr>
          <w:rFonts w:ascii="Cambria" w:hAnsi="Cambria" w:cs="Arial"/>
          <w:sz w:val="20"/>
          <w:szCs w:val="20"/>
        </w:rPr>
        <w:t>Integralną część niniejszej umowy stanowią :</w:t>
      </w:r>
    </w:p>
    <w:p w14:paraId="372F52B2" w14:textId="77777777" w:rsidR="00C51431" w:rsidRDefault="00000000">
      <w:pPr>
        <w:pStyle w:val="Tekstpodstawowywcity2"/>
        <w:numPr>
          <w:ilvl w:val="1"/>
          <w:numId w:val="49"/>
        </w:numPr>
        <w:spacing w:line="276" w:lineRule="auto"/>
        <w:ind w:left="720"/>
        <w:rPr>
          <w:rFonts w:ascii="Cambria" w:hAnsi="Cambria" w:cs="Arial"/>
          <w:sz w:val="20"/>
          <w:szCs w:val="20"/>
        </w:rPr>
      </w:pPr>
      <w:r>
        <w:rPr>
          <w:rFonts w:ascii="Cambria" w:hAnsi="Cambria" w:cs="Arial"/>
          <w:sz w:val="20"/>
          <w:szCs w:val="20"/>
        </w:rPr>
        <w:t>Specyfikacja warunków zamówienia.</w:t>
      </w:r>
    </w:p>
    <w:p w14:paraId="2D844A6F" w14:textId="77777777" w:rsidR="00C51431" w:rsidRDefault="00000000">
      <w:pPr>
        <w:pStyle w:val="Tekstpodstawowywcity2"/>
        <w:numPr>
          <w:ilvl w:val="1"/>
          <w:numId w:val="49"/>
        </w:numPr>
        <w:spacing w:line="276" w:lineRule="auto"/>
        <w:ind w:left="720"/>
        <w:rPr>
          <w:rFonts w:ascii="Cambria" w:hAnsi="Cambria" w:cs="Arial"/>
          <w:sz w:val="20"/>
          <w:szCs w:val="20"/>
        </w:rPr>
      </w:pPr>
      <w:r>
        <w:rPr>
          <w:rFonts w:ascii="Cambria" w:hAnsi="Cambria" w:cs="Arial"/>
          <w:sz w:val="20"/>
          <w:szCs w:val="20"/>
        </w:rPr>
        <w:t>Oferta wykonawcy</w:t>
      </w:r>
    </w:p>
    <w:p w14:paraId="47286103" w14:textId="77777777" w:rsidR="00C51431" w:rsidRDefault="00000000">
      <w:pPr>
        <w:pStyle w:val="Tekstpodstawowywcity2"/>
        <w:numPr>
          <w:ilvl w:val="1"/>
          <w:numId w:val="49"/>
        </w:numPr>
        <w:spacing w:line="276" w:lineRule="auto"/>
        <w:ind w:left="720"/>
        <w:rPr>
          <w:rFonts w:ascii="Cambria" w:hAnsi="Cambria" w:cs="Arial"/>
          <w:sz w:val="20"/>
          <w:szCs w:val="20"/>
        </w:rPr>
      </w:pPr>
      <w:r>
        <w:rPr>
          <w:rFonts w:ascii="Cambria" w:hAnsi="Cambria" w:cs="Arial"/>
          <w:sz w:val="20"/>
          <w:szCs w:val="20"/>
        </w:rPr>
        <w:t>Kosztorys ofertowy opracowany metodą szczegółową</w:t>
      </w:r>
    </w:p>
    <w:p w14:paraId="731E7E03" w14:textId="77777777" w:rsidR="00C51431" w:rsidRDefault="00000000">
      <w:pPr>
        <w:pStyle w:val="Tekstpodstawowywcity2"/>
        <w:numPr>
          <w:ilvl w:val="1"/>
          <w:numId w:val="49"/>
        </w:numPr>
        <w:spacing w:line="276" w:lineRule="auto"/>
        <w:ind w:left="720"/>
        <w:rPr>
          <w:rFonts w:ascii="Cambria" w:hAnsi="Cambria" w:cs="Arial"/>
          <w:sz w:val="20"/>
          <w:szCs w:val="20"/>
        </w:rPr>
      </w:pPr>
      <w:r>
        <w:rPr>
          <w:rFonts w:ascii="Cambria" w:hAnsi="Cambria" w:cs="Arial"/>
          <w:sz w:val="20"/>
          <w:szCs w:val="20"/>
        </w:rPr>
        <w:t>Harmonogram finansowo – rzeczowy</w:t>
      </w:r>
    </w:p>
    <w:p w14:paraId="73D535B1" w14:textId="77777777" w:rsidR="00C51431" w:rsidRDefault="00C51431">
      <w:pPr>
        <w:pStyle w:val="Tekstpodstawowywcity2"/>
        <w:spacing w:line="276" w:lineRule="auto"/>
        <w:ind w:left="720"/>
        <w:rPr>
          <w:rFonts w:ascii="Cambria" w:hAnsi="Cambria" w:cs="Arial"/>
          <w:sz w:val="20"/>
          <w:szCs w:val="20"/>
        </w:rPr>
      </w:pPr>
    </w:p>
    <w:p w14:paraId="5579CA33" w14:textId="77777777" w:rsidR="00C51431" w:rsidRDefault="00000000">
      <w:pPr>
        <w:pStyle w:val="Tekstpodstawowy"/>
        <w:spacing w:line="276" w:lineRule="auto"/>
        <w:rPr>
          <w:rFonts w:ascii="Cambria" w:hAnsi="Cambria" w:cs="Arial"/>
          <w:sz w:val="20"/>
        </w:rPr>
      </w:pPr>
      <w:r>
        <w:rPr>
          <w:rFonts w:ascii="Cambria" w:hAnsi="Cambria" w:cs="Arial"/>
          <w:b/>
          <w:bCs/>
          <w:sz w:val="20"/>
        </w:rPr>
        <w:t xml:space="preserve">                        WYKONAWCA:                                                                                           ZAMAWIAJĄCY:</w:t>
      </w:r>
      <w:r>
        <w:rPr>
          <w:rFonts w:ascii="Cambria" w:hAnsi="Cambria" w:cs="Arial"/>
          <w:b/>
          <w:bCs/>
          <w:sz w:val="20"/>
        </w:rPr>
        <w:tab/>
      </w:r>
      <w:r>
        <w:rPr>
          <w:rFonts w:ascii="Cambria" w:hAnsi="Cambria" w:cs="Arial"/>
          <w:b/>
          <w:bCs/>
          <w:sz w:val="20"/>
        </w:rPr>
        <w:tab/>
      </w:r>
      <w:r>
        <w:rPr>
          <w:rFonts w:ascii="Cambria" w:hAnsi="Cambria" w:cs="Arial"/>
          <w:b/>
          <w:bCs/>
          <w:sz w:val="20"/>
        </w:rPr>
        <w:tab/>
      </w:r>
      <w:r>
        <w:rPr>
          <w:rFonts w:ascii="Cambria" w:hAnsi="Cambria" w:cs="Arial"/>
          <w:b/>
          <w:bCs/>
          <w:sz w:val="20"/>
        </w:rPr>
        <w:tab/>
      </w:r>
      <w:r>
        <w:rPr>
          <w:rFonts w:ascii="Cambria" w:hAnsi="Cambria" w:cs="Arial"/>
          <w:b/>
          <w:bCs/>
          <w:sz w:val="20"/>
        </w:rPr>
        <w:tab/>
      </w:r>
      <w:r>
        <w:rPr>
          <w:rFonts w:ascii="Cambria" w:hAnsi="Cambria" w:cs="Arial"/>
          <w:b/>
          <w:bCs/>
          <w:sz w:val="20"/>
        </w:rPr>
        <w:tab/>
      </w:r>
      <w:r>
        <w:rPr>
          <w:rFonts w:ascii="Cambria" w:hAnsi="Cambria" w:cs="Arial"/>
          <w:b/>
          <w:bCs/>
          <w:sz w:val="20"/>
        </w:rPr>
        <w:tab/>
      </w:r>
    </w:p>
    <w:p w14:paraId="3C4EECF4" w14:textId="77777777" w:rsidR="00C51431" w:rsidRDefault="00000000">
      <w:pPr>
        <w:spacing w:line="276" w:lineRule="auto"/>
        <w:jc w:val="center"/>
        <w:rPr>
          <w:rFonts w:ascii="Cambria" w:hAnsi="Cambria" w:cs="Calibri"/>
          <w:sz w:val="20"/>
          <w:szCs w:val="20"/>
        </w:rPr>
      </w:pPr>
      <w:r>
        <w:rPr>
          <w:rFonts w:ascii="Cambria" w:hAnsi="Cambria" w:cs="Calibri"/>
          <w:b/>
          <w:sz w:val="20"/>
          <w:szCs w:val="20"/>
        </w:rPr>
        <w:br w:type="column"/>
      </w:r>
      <w:r>
        <w:rPr>
          <w:rFonts w:ascii="Cambria" w:hAnsi="Cambria" w:cs="Calibri"/>
          <w:b/>
          <w:sz w:val="20"/>
          <w:szCs w:val="20"/>
        </w:rPr>
        <w:lastRenderedPageBreak/>
        <w:t>KARTA GWARANCYJNA</w:t>
      </w:r>
    </w:p>
    <w:p w14:paraId="3AE53218" w14:textId="77777777" w:rsidR="00C51431" w:rsidRDefault="00000000">
      <w:pPr>
        <w:spacing w:line="276" w:lineRule="auto"/>
        <w:jc w:val="center"/>
        <w:rPr>
          <w:rFonts w:ascii="Cambria" w:hAnsi="Cambria" w:cs="Calibri"/>
          <w:sz w:val="20"/>
          <w:szCs w:val="20"/>
        </w:rPr>
      </w:pPr>
      <w:r>
        <w:rPr>
          <w:rFonts w:ascii="Cambria" w:hAnsi="Cambria" w:cs="Calibri"/>
          <w:sz w:val="20"/>
          <w:szCs w:val="20"/>
        </w:rPr>
        <w:t>wykonanych robót w okresie gwarancji</w:t>
      </w:r>
    </w:p>
    <w:p w14:paraId="228FAF81" w14:textId="70A89BB8" w:rsidR="00C51431" w:rsidRDefault="00000000">
      <w:pPr>
        <w:pStyle w:val="Tekstpodstawowy2"/>
        <w:shd w:val="clear" w:color="auto" w:fill="EDEDED"/>
        <w:spacing w:line="276" w:lineRule="auto"/>
        <w:jc w:val="center"/>
        <w:rPr>
          <w:rFonts w:ascii="Cambria" w:hAnsi="Cambria"/>
          <w:b/>
          <w:color w:val="000000"/>
          <w:sz w:val="20"/>
          <w:szCs w:val="20"/>
          <w:lang w:val="pl-PL"/>
        </w:rPr>
      </w:pPr>
      <w:r>
        <w:rPr>
          <w:rFonts w:ascii="Cambria" w:hAnsi="Cambria"/>
          <w:b/>
          <w:color w:val="000000"/>
          <w:sz w:val="20"/>
          <w:szCs w:val="20"/>
        </w:rPr>
        <w:t>„Budowa sieci wodociągowej i kanalizacji sanitarnej w msc.</w:t>
      </w:r>
      <w:r w:rsidR="00F34597">
        <w:rPr>
          <w:rFonts w:ascii="Cambria" w:hAnsi="Cambria"/>
          <w:b/>
          <w:color w:val="000000"/>
          <w:sz w:val="20"/>
          <w:szCs w:val="20"/>
          <w:lang w:val="pl-PL"/>
        </w:rPr>
        <w:t xml:space="preserve"> </w:t>
      </w:r>
      <w:r>
        <w:rPr>
          <w:rFonts w:ascii="Cambria" w:hAnsi="Cambria"/>
          <w:b/>
          <w:color w:val="000000"/>
          <w:sz w:val="20"/>
          <w:szCs w:val="20"/>
        </w:rPr>
        <w:t>, Kowala Gmina Nowiny, woj. świętokrzyskie</w:t>
      </w:r>
    </w:p>
    <w:p w14:paraId="7D4CA36E" w14:textId="77777777" w:rsidR="00C51431" w:rsidRDefault="00C51431">
      <w:pPr>
        <w:spacing w:line="276" w:lineRule="auto"/>
        <w:jc w:val="center"/>
        <w:rPr>
          <w:rFonts w:ascii="Cambria" w:hAnsi="Cambria" w:cs="Calibri"/>
          <w:b/>
          <w:sz w:val="20"/>
          <w:szCs w:val="20"/>
        </w:rPr>
      </w:pPr>
    </w:p>
    <w:p w14:paraId="00269C50" w14:textId="77777777" w:rsidR="00C51431" w:rsidRDefault="00000000">
      <w:pPr>
        <w:spacing w:line="276" w:lineRule="auto"/>
        <w:jc w:val="center"/>
        <w:rPr>
          <w:rFonts w:ascii="Cambria" w:hAnsi="Cambria" w:cs="Calibri"/>
          <w:b/>
          <w:sz w:val="20"/>
          <w:szCs w:val="20"/>
        </w:rPr>
      </w:pPr>
      <w:r>
        <w:rPr>
          <w:rFonts w:ascii="Cambria" w:hAnsi="Cambria" w:cs="Calibri"/>
          <w:b/>
          <w:sz w:val="20"/>
          <w:szCs w:val="20"/>
        </w:rPr>
        <w:t>§ 1</w:t>
      </w:r>
    </w:p>
    <w:p w14:paraId="64476B86" w14:textId="77777777" w:rsidR="00C51431" w:rsidRDefault="00000000">
      <w:pPr>
        <w:spacing w:line="276" w:lineRule="auto"/>
        <w:jc w:val="center"/>
        <w:rPr>
          <w:rFonts w:ascii="Cambria" w:hAnsi="Cambria" w:cs="Calibri"/>
          <w:sz w:val="20"/>
          <w:szCs w:val="20"/>
        </w:rPr>
      </w:pPr>
      <w:r>
        <w:rPr>
          <w:rFonts w:ascii="Cambria" w:hAnsi="Cambria" w:cs="Calibri"/>
          <w:b/>
          <w:sz w:val="20"/>
          <w:szCs w:val="20"/>
        </w:rPr>
        <w:t>Przedmiot i termin gwarancji</w:t>
      </w:r>
    </w:p>
    <w:p w14:paraId="22F4D1F1" w14:textId="77777777" w:rsidR="00C51431" w:rsidRDefault="00000000">
      <w:pPr>
        <w:spacing w:line="276" w:lineRule="auto"/>
        <w:jc w:val="both"/>
        <w:rPr>
          <w:rFonts w:ascii="Cambria" w:hAnsi="Cambria" w:cs="Calibri"/>
          <w:sz w:val="20"/>
          <w:szCs w:val="20"/>
        </w:rPr>
      </w:pPr>
      <w:r>
        <w:rPr>
          <w:rFonts w:ascii="Cambria" w:hAnsi="Cambria" w:cs="Calibri"/>
          <w:sz w:val="20"/>
          <w:szCs w:val="20"/>
        </w:rPr>
        <w:t xml:space="preserve">1. Gwarant odpowiada wobec Zamawiającego z tytułu niniejszej Karty Gwarancyjnej za cały Przedmiot umowy, </w:t>
      </w:r>
      <w:r>
        <w:rPr>
          <w:rFonts w:ascii="Cambria" w:hAnsi="Cambria" w:cs="Calibri"/>
          <w:sz w:val="20"/>
          <w:szCs w:val="20"/>
        </w:rPr>
        <w:br/>
        <w:t>w tym także za części realizowane przez podwykonawców.</w:t>
      </w:r>
    </w:p>
    <w:p w14:paraId="2526DFBF" w14:textId="77777777" w:rsidR="00C51431" w:rsidRDefault="00000000">
      <w:pPr>
        <w:spacing w:line="276" w:lineRule="auto"/>
        <w:jc w:val="both"/>
        <w:rPr>
          <w:rFonts w:ascii="Cambria" w:hAnsi="Cambria" w:cs="Calibri"/>
          <w:sz w:val="20"/>
          <w:szCs w:val="20"/>
        </w:rPr>
      </w:pPr>
      <w:r>
        <w:rPr>
          <w:rFonts w:ascii="Cambria" w:hAnsi="Cambria" w:cs="Calibri"/>
          <w:sz w:val="20"/>
          <w:szCs w:val="20"/>
        </w:rPr>
        <w:t>2. W okresie gwarancji Wykonawca obowiązany jest do nieodpłatnego usuwania wad ujawnionych po odbiorze końcowym</w:t>
      </w:r>
    </w:p>
    <w:p w14:paraId="5F626A04" w14:textId="77777777" w:rsidR="00C51431" w:rsidRDefault="00000000">
      <w:pPr>
        <w:spacing w:line="276" w:lineRule="auto"/>
        <w:jc w:val="both"/>
        <w:rPr>
          <w:rFonts w:ascii="Cambria" w:hAnsi="Cambria" w:cs="Calibri"/>
          <w:sz w:val="20"/>
          <w:szCs w:val="20"/>
        </w:rPr>
      </w:pPr>
      <w:r>
        <w:rPr>
          <w:rFonts w:ascii="Cambria" w:hAnsi="Cambria" w:cs="Calibri"/>
          <w:sz w:val="20"/>
          <w:szCs w:val="20"/>
        </w:rPr>
        <w:t>3. Gwarant jest odpowiedzialny wobec Zamawiającego za realizację wszystkich zobowiązań powstałych w wyniku wykonanej umowy.</w:t>
      </w:r>
    </w:p>
    <w:p w14:paraId="5D8A0E2B" w14:textId="77777777" w:rsidR="00C51431" w:rsidRDefault="00000000">
      <w:pPr>
        <w:spacing w:line="276" w:lineRule="auto"/>
        <w:jc w:val="both"/>
        <w:rPr>
          <w:rFonts w:ascii="Cambria" w:hAnsi="Cambria" w:cs="Calibri"/>
          <w:sz w:val="20"/>
          <w:szCs w:val="20"/>
        </w:rPr>
      </w:pPr>
      <w:r>
        <w:rPr>
          <w:rFonts w:ascii="Cambria" w:hAnsi="Cambria" w:cs="Calibri"/>
          <w:sz w:val="20"/>
          <w:szCs w:val="20"/>
        </w:rPr>
        <w:t>4. Ilekroć w niniejszej Karcie Gwarancyjnej jest mowa o wadzie należy przez to rozumieć wadę fizyczną, o której mowa w art. 556</w:t>
      </w:r>
      <w:r>
        <w:rPr>
          <w:rFonts w:ascii="Cambria" w:hAnsi="Cambria" w:cs="Calibri"/>
          <w:sz w:val="20"/>
          <w:szCs w:val="20"/>
          <w:vertAlign w:val="superscript"/>
        </w:rPr>
        <w:t>1</w:t>
      </w:r>
      <w:r>
        <w:rPr>
          <w:rFonts w:ascii="Cambria" w:hAnsi="Cambria" w:cs="Calibri"/>
          <w:sz w:val="20"/>
          <w:szCs w:val="20"/>
        </w:rPr>
        <w:t xml:space="preserve"> § 1 k.c.</w:t>
      </w:r>
    </w:p>
    <w:p w14:paraId="144E64FC" w14:textId="77777777" w:rsidR="00C51431" w:rsidRDefault="00000000">
      <w:pPr>
        <w:spacing w:line="276" w:lineRule="auto"/>
        <w:jc w:val="both"/>
        <w:rPr>
          <w:rFonts w:ascii="Cambria" w:hAnsi="Cambria" w:cs="Calibri"/>
          <w:b/>
          <w:sz w:val="20"/>
          <w:szCs w:val="20"/>
        </w:rPr>
      </w:pPr>
      <w:r>
        <w:rPr>
          <w:rFonts w:ascii="Cambria" w:hAnsi="Cambria" w:cs="Calibri"/>
          <w:sz w:val="20"/>
          <w:szCs w:val="20"/>
        </w:rPr>
        <w:t xml:space="preserve">5. Okres gwarancji wynosi  </w:t>
      </w:r>
      <w:r>
        <w:rPr>
          <w:rFonts w:ascii="Cambria" w:hAnsi="Cambria" w:cs="Calibri"/>
          <w:b/>
          <w:sz w:val="20"/>
          <w:szCs w:val="20"/>
        </w:rPr>
        <w:t>………….. miesięcy</w:t>
      </w:r>
      <w:r>
        <w:rPr>
          <w:rFonts w:ascii="Cambria" w:hAnsi="Cambria" w:cs="Calibri"/>
          <w:sz w:val="20"/>
          <w:szCs w:val="20"/>
        </w:rPr>
        <w:t>, licząc od dnia odbioru końcowego.</w:t>
      </w:r>
    </w:p>
    <w:p w14:paraId="1E84D777" w14:textId="77777777" w:rsidR="00C51431" w:rsidRDefault="00000000">
      <w:pPr>
        <w:spacing w:line="276" w:lineRule="auto"/>
        <w:jc w:val="center"/>
        <w:rPr>
          <w:rFonts w:ascii="Cambria" w:hAnsi="Cambria" w:cs="Calibri"/>
          <w:b/>
          <w:sz w:val="20"/>
          <w:szCs w:val="20"/>
        </w:rPr>
      </w:pPr>
      <w:r>
        <w:rPr>
          <w:rFonts w:ascii="Cambria" w:hAnsi="Cambria" w:cs="Calibri"/>
          <w:b/>
          <w:sz w:val="20"/>
          <w:szCs w:val="20"/>
        </w:rPr>
        <w:t>§ 2</w:t>
      </w:r>
    </w:p>
    <w:p w14:paraId="694AA162" w14:textId="77777777" w:rsidR="00C51431" w:rsidRDefault="00000000">
      <w:pPr>
        <w:spacing w:line="276" w:lineRule="auto"/>
        <w:jc w:val="center"/>
        <w:rPr>
          <w:rFonts w:ascii="Cambria" w:hAnsi="Cambria" w:cs="Calibri"/>
          <w:sz w:val="20"/>
          <w:szCs w:val="20"/>
        </w:rPr>
      </w:pPr>
      <w:r>
        <w:rPr>
          <w:rFonts w:ascii="Cambria" w:hAnsi="Cambria" w:cs="Calibri"/>
          <w:b/>
          <w:sz w:val="20"/>
          <w:szCs w:val="20"/>
        </w:rPr>
        <w:t>Obowiązki i uprawnienia stron</w:t>
      </w:r>
    </w:p>
    <w:p w14:paraId="6F1E0C6F" w14:textId="77777777" w:rsidR="00C51431" w:rsidRDefault="00000000">
      <w:pPr>
        <w:spacing w:line="276" w:lineRule="auto"/>
        <w:jc w:val="both"/>
        <w:rPr>
          <w:rFonts w:ascii="Cambria" w:hAnsi="Cambria" w:cs="Calibri"/>
          <w:sz w:val="20"/>
          <w:szCs w:val="20"/>
        </w:rPr>
      </w:pPr>
      <w:r>
        <w:rPr>
          <w:rFonts w:ascii="Cambria" w:hAnsi="Cambria" w:cs="Calibri"/>
          <w:sz w:val="20"/>
          <w:szCs w:val="20"/>
        </w:rPr>
        <w:t>1. W przypadku wystąpienia jakiejkolwiek wady w przedmiocie Umowy Zamawiający jest uprawniony do:</w:t>
      </w:r>
    </w:p>
    <w:p w14:paraId="6ECFE460" w14:textId="77777777" w:rsidR="00C51431" w:rsidRDefault="00000000">
      <w:pPr>
        <w:spacing w:line="276" w:lineRule="auto"/>
        <w:jc w:val="both"/>
        <w:rPr>
          <w:rFonts w:ascii="Cambria" w:hAnsi="Cambria" w:cs="Calibri"/>
          <w:sz w:val="20"/>
          <w:szCs w:val="20"/>
        </w:rPr>
      </w:pPr>
      <w:r>
        <w:rPr>
          <w:rFonts w:ascii="Cambria" w:hAnsi="Cambria" w:cs="Calibri"/>
          <w:sz w:val="20"/>
          <w:szCs w:val="20"/>
        </w:rPr>
        <w:t>a) żądania usunięcia wady przedmiotu Umowy, a w przypadku gdy dana rzecz wchodząca w zakres Przedmiotu umowy była już dwukrotnie naprawiana – do żądania wymiany tej rzeczy na nową, wolną od wad;</w:t>
      </w:r>
    </w:p>
    <w:p w14:paraId="38792000" w14:textId="77777777" w:rsidR="00C51431" w:rsidRDefault="00000000">
      <w:pPr>
        <w:spacing w:line="276" w:lineRule="auto"/>
        <w:jc w:val="both"/>
        <w:rPr>
          <w:rFonts w:ascii="Cambria" w:hAnsi="Cambria" w:cs="Calibri"/>
          <w:sz w:val="20"/>
          <w:szCs w:val="20"/>
        </w:rPr>
      </w:pPr>
      <w:r>
        <w:rPr>
          <w:rFonts w:ascii="Cambria" w:hAnsi="Cambria" w:cs="Calibri"/>
          <w:sz w:val="20"/>
          <w:szCs w:val="20"/>
        </w:rPr>
        <w:t>b) wskazania trybu usunięcia wady/wymiany rzeczy na wolną od wad;</w:t>
      </w:r>
    </w:p>
    <w:p w14:paraId="19CD73D9" w14:textId="77777777" w:rsidR="00C51431" w:rsidRDefault="00000000">
      <w:pPr>
        <w:spacing w:line="276" w:lineRule="auto"/>
        <w:jc w:val="both"/>
        <w:rPr>
          <w:rFonts w:ascii="Cambria" w:hAnsi="Cambria" w:cs="Calibri"/>
          <w:sz w:val="20"/>
          <w:szCs w:val="20"/>
        </w:rPr>
      </w:pPr>
      <w:r>
        <w:rPr>
          <w:rFonts w:ascii="Cambria" w:hAnsi="Cambria" w:cs="Calibri"/>
          <w:sz w:val="20"/>
          <w:szCs w:val="20"/>
        </w:rPr>
        <w:t>c) żądania od Gwaranta kary umownej za nieterminowe usunięcie wad na zasadach określonych umową;</w:t>
      </w:r>
    </w:p>
    <w:p w14:paraId="79E2091F" w14:textId="77777777" w:rsidR="00C51431" w:rsidRDefault="00000000">
      <w:pPr>
        <w:spacing w:line="276" w:lineRule="auto"/>
        <w:jc w:val="both"/>
        <w:rPr>
          <w:rFonts w:ascii="Cambria" w:hAnsi="Cambria" w:cs="Calibri"/>
          <w:sz w:val="20"/>
          <w:szCs w:val="20"/>
        </w:rPr>
      </w:pPr>
      <w:r>
        <w:rPr>
          <w:rFonts w:ascii="Cambria" w:hAnsi="Cambria" w:cs="Calibri"/>
          <w:sz w:val="20"/>
          <w:szCs w:val="20"/>
        </w:rPr>
        <w:t xml:space="preserve">d) żądania od Gwaranta odszkodowania za nieterminowe usunięcia wad lub wymiany rzeczy na wolną od wad  </w:t>
      </w:r>
      <w:r>
        <w:rPr>
          <w:rFonts w:ascii="Cambria" w:hAnsi="Cambria" w:cs="Calibri"/>
          <w:sz w:val="20"/>
          <w:szCs w:val="20"/>
        </w:rPr>
        <w:br/>
        <w:t>w wysokości przewyższającej kwotę kary umownej, o której mowa w § 20 ust.1  pkt. 9) umowy</w:t>
      </w:r>
    </w:p>
    <w:p w14:paraId="6F84DA6D" w14:textId="77777777" w:rsidR="00C51431" w:rsidRDefault="00000000">
      <w:pPr>
        <w:spacing w:line="276" w:lineRule="auto"/>
        <w:jc w:val="both"/>
        <w:rPr>
          <w:rFonts w:ascii="Cambria" w:hAnsi="Cambria" w:cs="Calibri"/>
          <w:sz w:val="20"/>
          <w:szCs w:val="20"/>
        </w:rPr>
      </w:pPr>
      <w:r>
        <w:rPr>
          <w:rFonts w:ascii="Cambria" w:hAnsi="Cambria"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56BC84A7" w14:textId="77777777" w:rsidR="00C51431" w:rsidRDefault="00000000">
      <w:pPr>
        <w:spacing w:line="276" w:lineRule="auto"/>
        <w:jc w:val="both"/>
        <w:rPr>
          <w:rFonts w:ascii="Cambria" w:hAnsi="Cambria" w:cs="Calibri"/>
          <w:sz w:val="20"/>
          <w:szCs w:val="20"/>
        </w:rPr>
      </w:pPr>
      <w:r>
        <w:rPr>
          <w:rFonts w:ascii="Cambria" w:hAnsi="Cambria" w:cs="Calibri"/>
          <w:sz w:val="20"/>
          <w:szCs w:val="20"/>
        </w:rPr>
        <w:t>3. Nie podlegają z tytułu gwarancji wady powstałe na skutek:</w:t>
      </w:r>
    </w:p>
    <w:p w14:paraId="1939DAA7" w14:textId="77777777" w:rsidR="00C51431" w:rsidRDefault="00000000">
      <w:pPr>
        <w:spacing w:line="276" w:lineRule="auto"/>
        <w:jc w:val="both"/>
        <w:rPr>
          <w:rFonts w:ascii="Cambria" w:hAnsi="Cambria" w:cs="Calibri"/>
          <w:sz w:val="20"/>
          <w:szCs w:val="20"/>
        </w:rPr>
      </w:pPr>
      <w:r>
        <w:rPr>
          <w:rFonts w:ascii="Cambria" w:hAnsi="Cambria" w:cs="Calibri"/>
          <w:sz w:val="20"/>
          <w:szCs w:val="20"/>
        </w:rPr>
        <w:t>a) siły wyższej, pod pojęciem, których strony utrzymują: stan wojny, klęski żywiołowej, strajk generalny,</w:t>
      </w:r>
    </w:p>
    <w:p w14:paraId="5B86064B" w14:textId="77777777" w:rsidR="00C51431" w:rsidRDefault="00000000">
      <w:pPr>
        <w:spacing w:line="276" w:lineRule="auto"/>
        <w:jc w:val="both"/>
        <w:rPr>
          <w:rFonts w:ascii="Cambria" w:hAnsi="Cambria" w:cs="Calibri"/>
          <w:sz w:val="20"/>
          <w:szCs w:val="20"/>
        </w:rPr>
      </w:pPr>
      <w:r>
        <w:rPr>
          <w:rFonts w:ascii="Cambria" w:hAnsi="Cambria" w:cs="Calibri"/>
          <w:sz w:val="20"/>
          <w:szCs w:val="20"/>
        </w:rPr>
        <w:t xml:space="preserve">b) normalnego zużycia budowli lub jego części </w:t>
      </w:r>
    </w:p>
    <w:p w14:paraId="3FAC4BFB" w14:textId="77777777" w:rsidR="00C51431" w:rsidRDefault="00000000">
      <w:pPr>
        <w:spacing w:line="276" w:lineRule="auto"/>
        <w:jc w:val="both"/>
        <w:rPr>
          <w:rFonts w:ascii="Cambria" w:hAnsi="Cambria" w:cs="Calibri"/>
          <w:sz w:val="20"/>
          <w:szCs w:val="20"/>
        </w:rPr>
      </w:pPr>
      <w:r>
        <w:rPr>
          <w:rFonts w:ascii="Cambria" w:hAnsi="Cambria" w:cs="Calibri"/>
          <w:sz w:val="20"/>
          <w:szCs w:val="20"/>
        </w:rPr>
        <w:t>c) szkód wynikłych z winy Użytkownika.</w:t>
      </w:r>
    </w:p>
    <w:p w14:paraId="4FEBA2C4" w14:textId="77777777" w:rsidR="00C51431" w:rsidRDefault="00000000">
      <w:pPr>
        <w:spacing w:line="276" w:lineRule="auto"/>
        <w:jc w:val="both"/>
        <w:rPr>
          <w:rFonts w:ascii="Cambria" w:hAnsi="Cambria" w:cs="Calibri"/>
          <w:sz w:val="20"/>
          <w:szCs w:val="20"/>
        </w:rPr>
      </w:pPr>
      <w:r>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1DD01717" w14:textId="77777777" w:rsidR="00C51431" w:rsidRDefault="00000000">
      <w:pPr>
        <w:spacing w:line="276" w:lineRule="auto"/>
        <w:jc w:val="both"/>
        <w:rPr>
          <w:rFonts w:ascii="Cambria" w:hAnsi="Cambria" w:cs="Calibri"/>
          <w:sz w:val="20"/>
          <w:szCs w:val="20"/>
        </w:rPr>
      </w:pPr>
      <w:r>
        <w:rPr>
          <w:rFonts w:ascii="Cambria" w:hAnsi="Cambria" w:cs="Calibri"/>
          <w:sz w:val="20"/>
          <w:szCs w:val="20"/>
        </w:rPr>
        <w:t>5. Wykonawca jest odpowiedzialny za wszelkie szkody i straty, które spowodował w czasie prac nad usuwaniem wad.</w:t>
      </w:r>
    </w:p>
    <w:p w14:paraId="531297AF" w14:textId="77777777" w:rsidR="00C51431" w:rsidRDefault="00C51431">
      <w:pPr>
        <w:spacing w:line="276" w:lineRule="auto"/>
        <w:jc w:val="center"/>
        <w:rPr>
          <w:rFonts w:ascii="Cambria" w:hAnsi="Cambria" w:cs="Calibri"/>
          <w:b/>
          <w:sz w:val="20"/>
          <w:szCs w:val="20"/>
        </w:rPr>
      </w:pPr>
    </w:p>
    <w:p w14:paraId="129CB60A" w14:textId="77777777" w:rsidR="00F34597" w:rsidRDefault="00F34597">
      <w:pPr>
        <w:spacing w:line="276" w:lineRule="auto"/>
        <w:jc w:val="center"/>
        <w:rPr>
          <w:rFonts w:ascii="Cambria" w:hAnsi="Cambria" w:cs="Calibri"/>
          <w:b/>
          <w:sz w:val="20"/>
          <w:szCs w:val="20"/>
        </w:rPr>
      </w:pPr>
    </w:p>
    <w:p w14:paraId="0B51F59C" w14:textId="77777777" w:rsidR="00C51431" w:rsidRDefault="00000000">
      <w:pPr>
        <w:spacing w:line="276" w:lineRule="auto"/>
        <w:jc w:val="center"/>
        <w:rPr>
          <w:rFonts w:ascii="Cambria" w:hAnsi="Cambria" w:cs="Calibri"/>
          <w:b/>
          <w:sz w:val="20"/>
          <w:szCs w:val="20"/>
        </w:rPr>
      </w:pPr>
      <w:r>
        <w:rPr>
          <w:rFonts w:ascii="Cambria" w:hAnsi="Cambria" w:cs="Calibri"/>
          <w:b/>
          <w:sz w:val="20"/>
          <w:szCs w:val="20"/>
        </w:rPr>
        <w:lastRenderedPageBreak/>
        <w:t>§ 3</w:t>
      </w:r>
    </w:p>
    <w:p w14:paraId="62481DC3" w14:textId="77777777" w:rsidR="00C51431" w:rsidRDefault="00000000">
      <w:pPr>
        <w:spacing w:line="276" w:lineRule="auto"/>
        <w:jc w:val="center"/>
        <w:rPr>
          <w:rFonts w:ascii="Cambria" w:hAnsi="Cambria" w:cs="Calibri"/>
          <w:sz w:val="20"/>
          <w:szCs w:val="20"/>
        </w:rPr>
      </w:pPr>
      <w:r>
        <w:rPr>
          <w:rFonts w:ascii="Cambria" w:hAnsi="Cambria" w:cs="Calibri"/>
          <w:b/>
          <w:sz w:val="20"/>
          <w:szCs w:val="20"/>
        </w:rPr>
        <w:t>Przeglądy gwarancyjne</w:t>
      </w:r>
    </w:p>
    <w:p w14:paraId="03AAB59C" w14:textId="77777777" w:rsidR="00C51431" w:rsidRDefault="00000000">
      <w:pPr>
        <w:spacing w:line="276" w:lineRule="auto"/>
        <w:jc w:val="both"/>
        <w:rPr>
          <w:rFonts w:ascii="Cambria" w:hAnsi="Cambria" w:cs="Calibri"/>
          <w:sz w:val="20"/>
          <w:szCs w:val="20"/>
        </w:rPr>
      </w:pPr>
      <w:r>
        <w:rPr>
          <w:rFonts w:ascii="Cambria" w:hAnsi="Cambria" w:cs="Calibri"/>
          <w:sz w:val="20"/>
          <w:szCs w:val="20"/>
        </w:rPr>
        <w:t>1. Komisyjne przeglądy gwarancyjne odbywać się będą w połowie okresu gwarancji i na koniec ostatniego miesiąca obowiązywania niniejszej gwarancji.</w:t>
      </w:r>
    </w:p>
    <w:p w14:paraId="4705C723" w14:textId="77777777" w:rsidR="00C51431" w:rsidRDefault="00000000">
      <w:pPr>
        <w:spacing w:line="276" w:lineRule="auto"/>
        <w:jc w:val="both"/>
        <w:rPr>
          <w:rFonts w:ascii="Cambria" w:hAnsi="Cambria" w:cs="Calibri"/>
          <w:sz w:val="20"/>
          <w:szCs w:val="20"/>
        </w:rPr>
      </w:pPr>
      <w:r>
        <w:rPr>
          <w:rFonts w:ascii="Cambria" w:hAnsi="Cambria" w:cs="Calibri"/>
          <w:sz w:val="20"/>
          <w:szCs w:val="20"/>
        </w:rPr>
        <w:t>2. Datę, godzinę i miejsce dokonania przeglądu gwarancyjnego wyznacza Zamawiający, zawiadamiając o nim Gwaranta na piśmie z co najmniej 14 dniowym wyprzedzeniem.</w:t>
      </w:r>
    </w:p>
    <w:p w14:paraId="43B55CA9" w14:textId="77777777" w:rsidR="00C51431" w:rsidRDefault="00000000">
      <w:pPr>
        <w:spacing w:line="276" w:lineRule="auto"/>
        <w:jc w:val="both"/>
        <w:rPr>
          <w:rFonts w:ascii="Cambria" w:hAnsi="Cambria" w:cs="Calibri"/>
          <w:sz w:val="20"/>
          <w:szCs w:val="20"/>
        </w:rPr>
      </w:pPr>
      <w:r>
        <w:rPr>
          <w:rFonts w:ascii="Cambria" w:hAnsi="Cambria" w:cs="Calibri"/>
          <w:sz w:val="20"/>
          <w:szCs w:val="20"/>
        </w:rPr>
        <w:t>3. W skład komisji przeglądowej będą wchodziły osoby wyznaczone przez Zamawiającego oraz co najmniej 1 osoba wyznaczone przez Gwaranta.</w:t>
      </w:r>
    </w:p>
    <w:p w14:paraId="1FB09C28" w14:textId="77777777" w:rsidR="00C51431" w:rsidRDefault="00000000">
      <w:pPr>
        <w:spacing w:line="276" w:lineRule="auto"/>
        <w:jc w:val="both"/>
        <w:rPr>
          <w:rFonts w:ascii="Cambria" w:hAnsi="Cambria" w:cs="Calibri"/>
          <w:sz w:val="20"/>
          <w:szCs w:val="20"/>
        </w:rPr>
      </w:pPr>
      <w:r>
        <w:rPr>
          <w:rFonts w:ascii="Cambria" w:hAnsi="Cambria" w:cs="Calibr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5637F6D" w14:textId="77777777" w:rsidR="00C51431" w:rsidRDefault="00000000">
      <w:pPr>
        <w:spacing w:line="276" w:lineRule="auto"/>
        <w:jc w:val="both"/>
        <w:rPr>
          <w:rFonts w:ascii="Cambria" w:hAnsi="Cambria" w:cs="Calibri"/>
          <w:sz w:val="20"/>
          <w:szCs w:val="20"/>
        </w:rPr>
      </w:pPr>
      <w:r>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651C4AB8" w14:textId="77777777" w:rsidR="00C51431" w:rsidRDefault="00000000">
      <w:pPr>
        <w:spacing w:line="276" w:lineRule="auto"/>
        <w:jc w:val="center"/>
        <w:rPr>
          <w:rFonts w:ascii="Cambria" w:hAnsi="Cambria" w:cs="Calibri"/>
          <w:b/>
          <w:sz w:val="20"/>
          <w:szCs w:val="20"/>
        </w:rPr>
      </w:pPr>
      <w:r>
        <w:rPr>
          <w:rFonts w:ascii="Cambria" w:hAnsi="Cambria" w:cs="Calibri"/>
          <w:b/>
          <w:sz w:val="20"/>
          <w:szCs w:val="20"/>
        </w:rPr>
        <w:t>§ 4</w:t>
      </w:r>
    </w:p>
    <w:p w14:paraId="096B51AF" w14:textId="77777777" w:rsidR="00C51431" w:rsidRDefault="00000000">
      <w:pPr>
        <w:spacing w:line="276" w:lineRule="auto"/>
        <w:jc w:val="center"/>
        <w:rPr>
          <w:rFonts w:ascii="Cambria" w:hAnsi="Cambria" w:cs="Calibri"/>
          <w:b/>
          <w:sz w:val="20"/>
          <w:szCs w:val="20"/>
        </w:rPr>
      </w:pPr>
      <w:r>
        <w:rPr>
          <w:rFonts w:ascii="Cambria" w:hAnsi="Cambria" w:cs="Calibri"/>
          <w:b/>
          <w:sz w:val="20"/>
          <w:szCs w:val="20"/>
        </w:rPr>
        <w:t>Wezwanie do usunięcia wady i tryby usuwania wad</w:t>
      </w:r>
    </w:p>
    <w:p w14:paraId="75295C12" w14:textId="77777777" w:rsidR="00C51431" w:rsidRDefault="00000000">
      <w:pPr>
        <w:numPr>
          <w:ilvl w:val="0"/>
          <w:numId w:val="50"/>
        </w:numPr>
        <w:suppressAutoHyphens/>
        <w:spacing w:after="0" w:line="276" w:lineRule="auto"/>
        <w:ind w:left="284" w:hanging="284"/>
        <w:jc w:val="both"/>
        <w:rPr>
          <w:rFonts w:ascii="Cambria" w:eastAsia="Times New Roman" w:hAnsi="Cambria" w:cs="Calibri"/>
          <w:sz w:val="20"/>
          <w:szCs w:val="20"/>
          <w:lang w:eastAsia="pl-PL"/>
        </w:rPr>
      </w:pPr>
      <w:r>
        <w:rPr>
          <w:rFonts w:ascii="Cambria" w:eastAsia="Times New Roman"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4EBE12E7" w14:textId="77777777" w:rsidR="00C51431" w:rsidRDefault="00000000">
      <w:pPr>
        <w:numPr>
          <w:ilvl w:val="0"/>
          <w:numId w:val="50"/>
        </w:numPr>
        <w:suppressAutoHyphens/>
        <w:spacing w:after="0" w:line="276" w:lineRule="auto"/>
        <w:ind w:left="284" w:hanging="284"/>
        <w:jc w:val="both"/>
        <w:rPr>
          <w:rFonts w:ascii="Cambria" w:eastAsia="Times New Roman" w:hAnsi="Cambria" w:cs="Calibri"/>
          <w:sz w:val="20"/>
          <w:szCs w:val="20"/>
          <w:lang w:eastAsia="pl-PL"/>
        </w:rPr>
      </w:pPr>
      <w:r>
        <w:rPr>
          <w:rFonts w:ascii="Cambria" w:eastAsia="Times New Roman" w:hAnsi="Cambria" w:cs="Calibri"/>
          <w:sz w:val="20"/>
          <w:szCs w:val="20"/>
          <w:lang w:eastAsia="pl-PL"/>
        </w:rPr>
        <w:t xml:space="preserve">W przypadku stwierdzenia istnienia wady obciążającej </w:t>
      </w:r>
      <w:r>
        <w:rPr>
          <w:rFonts w:ascii="Cambria" w:eastAsia="Times New Roman" w:hAnsi="Cambria" w:cs="Calibri"/>
          <w:b/>
          <w:bCs/>
          <w:sz w:val="20"/>
          <w:szCs w:val="20"/>
          <w:lang w:eastAsia="pl-PL"/>
        </w:rPr>
        <w:t>Gwaranta</w:t>
      </w:r>
      <w:r>
        <w:rPr>
          <w:rFonts w:ascii="Cambria" w:eastAsia="Times New Roman" w:hAnsi="Cambria" w:cs="Calibri"/>
          <w:sz w:val="20"/>
          <w:szCs w:val="20"/>
          <w:lang w:eastAsia="pl-PL"/>
        </w:rPr>
        <w:t xml:space="preserve">, </w:t>
      </w:r>
      <w:r>
        <w:rPr>
          <w:rFonts w:ascii="Cambria" w:eastAsia="Times New Roman" w:hAnsi="Cambria" w:cs="Calibri"/>
          <w:b/>
          <w:bCs/>
          <w:sz w:val="20"/>
          <w:szCs w:val="20"/>
          <w:lang w:eastAsia="pl-PL"/>
        </w:rPr>
        <w:t>Zamawiający</w:t>
      </w:r>
      <w:r>
        <w:rPr>
          <w:rFonts w:ascii="Cambria" w:eastAsia="Times New Roman" w:hAnsi="Cambria" w:cs="Calibri"/>
          <w:sz w:val="20"/>
          <w:szCs w:val="20"/>
          <w:lang w:eastAsia="pl-PL"/>
        </w:rPr>
        <w:t xml:space="preserve"> wyznacza </w:t>
      </w:r>
      <w:r>
        <w:rPr>
          <w:rFonts w:ascii="Cambria" w:eastAsia="Times New Roman" w:hAnsi="Cambria" w:cs="Calibri"/>
          <w:b/>
          <w:bCs/>
          <w:sz w:val="20"/>
          <w:szCs w:val="20"/>
          <w:lang w:eastAsia="pl-PL"/>
        </w:rPr>
        <w:t>Gwarantowi</w:t>
      </w:r>
      <w:r>
        <w:rPr>
          <w:rFonts w:ascii="Cambria" w:eastAsia="Times New Roman" w:hAnsi="Cambria" w:cs="Calibri"/>
          <w:sz w:val="20"/>
          <w:szCs w:val="20"/>
          <w:lang w:eastAsia="pl-PL"/>
        </w:rPr>
        <w:t xml:space="preserve"> odpowiedni termin na jej usunięcie. Usunięcie wady stwierdza się protokolarnie</w:t>
      </w:r>
    </w:p>
    <w:p w14:paraId="6CE80534" w14:textId="77777777" w:rsidR="00C51431" w:rsidRDefault="00000000">
      <w:pPr>
        <w:numPr>
          <w:ilvl w:val="0"/>
          <w:numId w:val="50"/>
        </w:numPr>
        <w:suppressAutoHyphens/>
        <w:spacing w:after="0" w:line="276" w:lineRule="auto"/>
        <w:ind w:left="284" w:hanging="284"/>
        <w:jc w:val="both"/>
        <w:rPr>
          <w:rFonts w:ascii="Cambria" w:eastAsia="Times New Roman" w:hAnsi="Cambria" w:cs="Calibri"/>
          <w:sz w:val="20"/>
          <w:szCs w:val="20"/>
          <w:lang w:eastAsia="pl-PL"/>
        </w:rPr>
      </w:pPr>
      <w:r>
        <w:rPr>
          <w:rFonts w:ascii="Cambria" w:eastAsia="Times New Roman" w:hAnsi="Cambria" w:cs="Calibri"/>
          <w:sz w:val="20"/>
          <w:szCs w:val="20"/>
          <w:lang w:eastAsia="pl-PL"/>
        </w:rPr>
        <w:t xml:space="preserve">W razie nie usunięcia, przez  Gwaranta , w wyznaczonym przez Zamawiającego terminie ujawnionych wad wykonanych robót, </w:t>
      </w:r>
      <w:r>
        <w:rPr>
          <w:rFonts w:ascii="Cambria" w:eastAsia="Times New Roman" w:hAnsi="Cambria" w:cs="Calibri"/>
          <w:b/>
          <w:bCs/>
          <w:sz w:val="20"/>
          <w:szCs w:val="20"/>
          <w:lang w:eastAsia="pl-PL"/>
        </w:rPr>
        <w:t>Zamawiający</w:t>
      </w:r>
      <w:r>
        <w:rPr>
          <w:rFonts w:ascii="Cambria" w:eastAsia="Times New Roman" w:hAnsi="Cambria" w:cs="Calibri"/>
          <w:sz w:val="20"/>
          <w:szCs w:val="20"/>
          <w:lang w:eastAsia="pl-PL"/>
        </w:rPr>
        <w:t xml:space="preserve"> może zlecić ich usunięcie osobie trzeciej na koszt i ryzyko </w:t>
      </w:r>
      <w:r>
        <w:rPr>
          <w:rFonts w:ascii="Cambria" w:eastAsia="Times New Roman" w:hAnsi="Cambria" w:cs="Calibri"/>
          <w:b/>
          <w:bCs/>
          <w:sz w:val="20"/>
          <w:szCs w:val="20"/>
          <w:lang w:eastAsia="pl-PL"/>
        </w:rPr>
        <w:t>Gwaranta.</w:t>
      </w:r>
    </w:p>
    <w:p w14:paraId="1C1C7B34" w14:textId="77777777" w:rsidR="00C51431" w:rsidRDefault="00000000">
      <w:pPr>
        <w:spacing w:line="276" w:lineRule="auto"/>
        <w:jc w:val="both"/>
        <w:rPr>
          <w:rFonts w:ascii="Cambria" w:hAnsi="Cambria" w:cs="Calibri"/>
          <w:sz w:val="20"/>
          <w:szCs w:val="20"/>
        </w:rPr>
      </w:pPr>
      <w:r>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0BAF2F2B" w14:textId="77777777" w:rsidR="00C51431" w:rsidRDefault="00000000">
      <w:pPr>
        <w:spacing w:line="276" w:lineRule="auto"/>
        <w:jc w:val="both"/>
        <w:rPr>
          <w:rFonts w:ascii="Cambria" w:hAnsi="Cambria" w:cs="Calibri"/>
          <w:b/>
          <w:sz w:val="20"/>
          <w:szCs w:val="20"/>
        </w:rPr>
      </w:pPr>
      <w:r>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5AB13DB7" w14:textId="77777777" w:rsidR="00C51431" w:rsidRDefault="00000000">
      <w:pPr>
        <w:spacing w:line="276" w:lineRule="auto"/>
        <w:jc w:val="center"/>
        <w:rPr>
          <w:rFonts w:ascii="Cambria" w:hAnsi="Cambria" w:cs="Calibri"/>
          <w:b/>
          <w:sz w:val="20"/>
          <w:szCs w:val="20"/>
        </w:rPr>
      </w:pPr>
      <w:r>
        <w:rPr>
          <w:rFonts w:ascii="Cambria" w:hAnsi="Cambria" w:cs="Calibri"/>
          <w:b/>
          <w:sz w:val="20"/>
          <w:szCs w:val="20"/>
        </w:rPr>
        <w:t>§ 5</w:t>
      </w:r>
    </w:p>
    <w:p w14:paraId="5C997F0E" w14:textId="77777777" w:rsidR="00C51431" w:rsidRDefault="00000000">
      <w:pPr>
        <w:spacing w:line="276" w:lineRule="auto"/>
        <w:jc w:val="center"/>
        <w:rPr>
          <w:rFonts w:ascii="Cambria" w:hAnsi="Cambria" w:cs="Calibri"/>
          <w:sz w:val="20"/>
          <w:szCs w:val="20"/>
        </w:rPr>
      </w:pPr>
      <w:r>
        <w:rPr>
          <w:rFonts w:ascii="Cambria" w:hAnsi="Cambria" w:cs="Calibri"/>
          <w:b/>
          <w:sz w:val="20"/>
          <w:szCs w:val="20"/>
        </w:rPr>
        <w:t>Komunikacja</w:t>
      </w:r>
    </w:p>
    <w:p w14:paraId="07AC134E" w14:textId="77777777" w:rsidR="00C51431" w:rsidRDefault="00000000">
      <w:pPr>
        <w:spacing w:line="276" w:lineRule="auto"/>
        <w:jc w:val="both"/>
        <w:rPr>
          <w:rFonts w:ascii="Cambria" w:hAnsi="Cambria" w:cs="Calibri"/>
          <w:sz w:val="20"/>
          <w:szCs w:val="20"/>
        </w:rPr>
      </w:pPr>
      <w:r>
        <w:rPr>
          <w:rFonts w:ascii="Cambria" w:hAnsi="Cambria" w:cs="Calibri"/>
          <w:sz w:val="20"/>
          <w:szCs w:val="20"/>
        </w:rPr>
        <w:t>1. Wszelka komunikacja pomiędzy stronami wymaga zachowania formy pisemnej.</w:t>
      </w:r>
    </w:p>
    <w:p w14:paraId="6F6D5B4B" w14:textId="77777777" w:rsidR="00C51431" w:rsidRDefault="00000000">
      <w:pPr>
        <w:spacing w:line="276" w:lineRule="auto"/>
        <w:jc w:val="both"/>
        <w:rPr>
          <w:rFonts w:ascii="Cambria" w:hAnsi="Cambria" w:cs="Calibri"/>
          <w:sz w:val="20"/>
          <w:szCs w:val="20"/>
        </w:rPr>
      </w:pPr>
      <w:r>
        <w:rPr>
          <w:rFonts w:ascii="Cambria" w:hAnsi="Cambria" w:cs="Calibri"/>
          <w:sz w:val="20"/>
          <w:szCs w:val="20"/>
        </w:rPr>
        <w:t xml:space="preserve">2. Wszelkie pisma skierowane do Gwaranta należy wysyłać na adres: </w:t>
      </w:r>
      <w:r>
        <w:rPr>
          <w:rFonts w:ascii="Cambria" w:hAnsi="Cambria" w:cs="Calibri"/>
          <w:b/>
          <w:sz w:val="20"/>
          <w:szCs w:val="20"/>
          <w:u w:val="single"/>
        </w:rPr>
        <w:t>[adres Wykonawcy</w:t>
      </w:r>
      <w:r>
        <w:rPr>
          <w:rFonts w:ascii="Cambria" w:hAnsi="Cambria" w:cs="Calibri"/>
          <w:sz w:val="20"/>
          <w:szCs w:val="20"/>
        </w:rPr>
        <w:t>]</w:t>
      </w:r>
    </w:p>
    <w:p w14:paraId="515442C8" w14:textId="77777777" w:rsidR="00C51431" w:rsidRDefault="00000000">
      <w:pPr>
        <w:spacing w:line="276" w:lineRule="auto"/>
        <w:jc w:val="both"/>
        <w:rPr>
          <w:rStyle w:val="FontStyle132"/>
          <w:rFonts w:ascii="Cambria" w:hAnsi="Cambria"/>
          <w:sz w:val="20"/>
          <w:szCs w:val="20"/>
        </w:rPr>
      </w:pPr>
      <w:r>
        <w:rPr>
          <w:rFonts w:ascii="Cambria" w:hAnsi="Cambria" w:cs="Calibri"/>
          <w:sz w:val="20"/>
          <w:szCs w:val="20"/>
        </w:rPr>
        <w:t>3. Wszelkie pisma skierowane do Zamawiającego należy wysyłać na adres:</w:t>
      </w:r>
      <w:r>
        <w:rPr>
          <w:rFonts w:ascii="Cambria" w:hAnsi="Cambria" w:cs="Calibri"/>
          <w:color w:val="FF0000"/>
          <w:sz w:val="20"/>
          <w:szCs w:val="20"/>
        </w:rPr>
        <w:t xml:space="preserve"> </w:t>
      </w:r>
      <w:r>
        <w:rPr>
          <w:rStyle w:val="FontStyle132"/>
          <w:rFonts w:ascii="Cambria" w:hAnsi="Cambria"/>
          <w:sz w:val="20"/>
          <w:szCs w:val="20"/>
        </w:rPr>
        <w:t>Gmina Nowiny, ul. Białe Zagłębie 25, 26-052 Nowiny.</w:t>
      </w:r>
    </w:p>
    <w:p w14:paraId="2892DA49" w14:textId="77777777" w:rsidR="00C51431" w:rsidRDefault="00000000">
      <w:pPr>
        <w:spacing w:line="276" w:lineRule="auto"/>
        <w:rPr>
          <w:rFonts w:ascii="Cambria" w:hAnsi="Cambria" w:cs="Calibri"/>
          <w:sz w:val="20"/>
          <w:szCs w:val="20"/>
        </w:rPr>
      </w:pPr>
      <w:r>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24CCDE04" w14:textId="77777777" w:rsidR="00C51431" w:rsidRDefault="00000000">
      <w:pPr>
        <w:spacing w:line="276" w:lineRule="auto"/>
        <w:jc w:val="both"/>
        <w:rPr>
          <w:rFonts w:ascii="Cambria" w:hAnsi="Cambria" w:cs="Calibri"/>
          <w:b/>
          <w:sz w:val="20"/>
          <w:szCs w:val="20"/>
        </w:rPr>
      </w:pPr>
      <w:r>
        <w:rPr>
          <w:rFonts w:ascii="Cambria" w:hAnsi="Cambria" w:cs="Calibri"/>
          <w:sz w:val="20"/>
          <w:szCs w:val="20"/>
        </w:rPr>
        <w:t xml:space="preserve">5. Gwarant jest obowiązany w terminie 7 dni od daty złożenia wniosku o upadłość lub likwidację powiadomić na piśmie o tym fakcie Zamawiającego. </w:t>
      </w:r>
    </w:p>
    <w:p w14:paraId="626DFB78" w14:textId="77777777" w:rsidR="00C51431" w:rsidRDefault="00C51431">
      <w:pPr>
        <w:spacing w:line="276" w:lineRule="auto"/>
        <w:jc w:val="center"/>
        <w:rPr>
          <w:rFonts w:ascii="Cambria" w:hAnsi="Cambria" w:cs="Calibri"/>
          <w:b/>
          <w:sz w:val="20"/>
          <w:szCs w:val="20"/>
        </w:rPr>
      </w:pPr>
    </w:p>
    <w:p w14:paraId="30551764" w14:textId="77777777" w:rsidR="00C51431" w:rsidRDefault="00C51431">
      <w:pPr>
        <w:spacing w:line="276" w:lineRule="auto"/>
        <w:jc w:val="center"/>
        <w:rPr>
          <w:rFonts w:ascii="Cambria" w:hAnsi="Cambria" w:cs="Calibri"/>
          <w:b/>
          <w:sz w:val="20"/>
          <w:szCs w:val="20"/>
        </w:rPr>
      </w:pPr>
    </w:p>
    <w:p w14:paraId="4B6F2747" w14:textId="77777777" w:rsidR="00C51431" w:rsidRDefault="00C51431">
      <w:pPr>
        <w:spacing w:line="276" w:lineRule="auto"/>
        <w:jc w:val="center"/>
        <w:rPr>
          <w:rFonts w:ascii="Cambria" w:hAnsi="Cambria" w:cs="Calibri"/>
          <w:b/>
          <w:sz w:val="20"/>
          <w:szCs w:val="20"/>
        </w:rPr>
      </w:pPr>
    </w:p>
    <w:p w14:paraId="0242A15E" w14:textId="77777777" w:rsidR="00C51431" w:rsidRDefault="00000000">
      <w:pPr>
        <w:spacing w:line="276" w:lineRule="auto"/>
        <w:jc w:val="center"/>
        <w:rPr>
          <w:rFonts w:ascii="Cambria" w:hAnsi="Cambria" w:cs="Calibri"/>
          <w:b/>
          <w:sz w:val="20"/>
          <w:szCs w:val="20"/>
        </w:rPr>
      </w:pPr>
      <w:r>
        <w:rPr>
          <w:rFonts w:ascii="Cambria" w:hAnsi="Cambria" w:cs="Calibri"/>
          <w:b/>
          <w:sz w:val="20"/>
          <w:szCs w:val="20"/>
        </w:rPr>
        <w:lastRenderedPageBreak/>
        <w:t>§ 6</w:t>
      </w:r>
    </w:p>
    <w:p w14:paraId="51354D11" w14:textId="77777777" w:rsidR="00C51431" w:rsidRDefault="00000000">
      <w:pPr>
        <w:spacing w:line="276" w:lineRule="auto"/>
        <w:jc w:val="center"/>
        <w:rPr>
          <w:rFonts w:ascii="Cambria" w:hAnsi="Cambria" w:cs="Calibri"/>
          <w:sz w:val="20"/>
          <w:szCs w:val="20"/>
        </w:rPr>
      </w:pPr>
      <w:r>
        <w:rPr>
          <w:rFonts w:ascii="Cambria" w:hAnsi="Cambria" w:cs="Calibri"/>
          <w:b/>
          <w:sz w:val="20"/>
          <w:szCs w:val="20"/>
        </w:rPr>
        <w:t>Postanowienia końcowe</w:t>
      </w:r>
    </w:p>
    <w:p w14:paraId="04DA6EAE" w14:textId="77777777" w:rsidR="00C51431" w:rsidRDefault="00000000">
      <w:pPr>
        <w:spacing w:line="276" w:lineRule="auto"/>
        <w:rPr>
          <w:rFonts w:ascii="Cambria" w:hAnsi="Cambria" w:cs="Calibri"/>
          <w:sz w:val="20"/>
          <w:szCs w:val="20"/>
        </w:rPr>
      </w:pPr>
      <w:r>
        <w:rPr>
          <w:rFonts w:ascii="Cambria" w:hAnsi="Cambria" w:cs="Calibri"/>
          <w:sz w:val="20"/>
          <w:szCs w:val="20"/>
        </w:rPr>
        <w:t>1. W sprawach nieuregulowanych zastosowanie mają odpowiednie przepisy prawa polskiego, w szczególności Kodeksu cywilnego</w:t>
      </w:r>
    </w:p>
    <w:p w14:paraId="4AD4CA19" w14:textId="77777777" w:rsidR="00C51431" w:rsidRDefault="00000000">
      <w:pPr>
        <w:spacing w:line="276" w:lineRule="auto"/>
        <w:rPr>
          <w:rFonts w:ascii="Cambria" w:hAnsi="Cambria" w:cs="Calibri"/>
          <w:sz w:val="20"/>
          <w:szCs w:val="20"/>
        </w:rPr>
      </w:pPr>
      <w:r>
        <w:rPr>
          <w:rFonts w:ascii="Cambria" w:hAnsi="Cambria" w:cs="Calibri"/>
          <w:sz w:val="20"/>
          <w:szCs w:val="20"/>
        </w:rPr>
        <w:t>2. Integralną częścią niniejszej Karty Gwarancyjnej jest Umowa oraz inne dokumenty będące jej integralną częścią</w:t>
      </w:r>
    </w:p>
    <w:p w14:paraId="605A0675" w14:textId="77777777" w:rsidR="00C51431" w:rsidRDefault="00000000">
      <w:pPr>
        <w:spacing w:line="276" w:lineRule="auto"/>
        <w:rPr>
          <w:rFonts w:ascii="Cambria" w:hAnsi="Cambria" w:cs="Calibri"/>
          <w:sz w:val="20"/>
          <w:szCs w:val="20"/>
        </w:rPr>
      </w:pPr>
      <w:r>
        <w:rPr>
          <w:rFonts w:ascii="Cambria" w:hAnsi="Cambria" w:cs="Calibri"/>
          <w:sz w:val="20"/>
          <w:szCs w:val="20"/>
        </w:rPr>
        <w:t>3. Wszelkie zmiany niniejszej Karty Gwarancyjnej wymagają formy pisemnej pod rygorem nieważności.</w:t>
      </w:r>
    </w:p>
    <w:p w14:paraId="78B6AD7D" w14:textId="77777777" w:rsidR="00C51431" w:rsidRDefault="00000000">
      <w:pPr>
        <w:spacing w:line="276" w:lineRule="auto"/>
        <w:rPr>
          <w:rFonts w:ascii="Cambria" w:hAnsi="Cambria" w:cs="Calibri"/>
          <w:sz w:val="20"/>
          <w:szCs w:val="20"/>
        </w:rPr>
      </w:pPr>
      <w:r>
        <w:rPr>
          <w:rFonts w:ascii="Cambria" w:hAnsi="Cambria" w:cs="Calibri"/>
          <w:sz w:val="20"/>
          <w:szCs w:val="20"/>
        </w:rPr>
        <w:t>4. Niniejszą Kartę Gwarancyjną sporządzono w trzech egzemplarzach na prawach oryginału, dwa egzemplarze dla Zamawiającego , jeden dla Gwaranta</w:t>
      </w:r>
    </w:p>
    <w:p w14:paraId="132A7F56" w14:textId="77777777" w:rsidR="00C51431" w:rsidRDefault="00C51431">
      <w:pPr>
        <w:spacing w:line="276" w:lineRule="auto"/>
        <w:rPr>
          <w:rFonts w:ascii="Cambria" w:hAnsi="Cambria" w:cs="Calibri"/>
          <w:sz w:val="20"/>
          <w:szCs w:val="20"/>
        </w:rPr>
      </w:pPr>
    </w:p>
    <w:p w14:paraId="6063C182" w14:textId="77777777" w:rsidR="00C51431" w:rsidRDefault="00000000">
      <w:pPr>
        <w:spacing w:line="276" w:lineRule="auto"/>
        <w:rPr>
          <w:rFonts w:ascii="Cambria" w:hAnsi="Cambria" w:cs="Calibri"/>
          <w:sz w:val="20"/>
          <w:szCs w:val="20"/>
        </w:rPr>
      </w:pPr>
      <w:r>
        <w:rPr>
          <w:rFonts w:ascii="Cambria" w:hAnsi="Cambria" w:cs="Calibri"/>
          <w:sz w:val="20"/>
          <w:szCs w:val="20"/>
        </w:rPr>
        <w:t>Warunki gwarancji podpisali:</w:t>
      </w:r>
    </w:p>
    <w:p w14:paraId="6E038C10" w14:textId="77777777" w:rsidR="00C51431" w:rsidRDefault="00C51431">
      <w:pPr>
        <w:spacing w:line="276" w:lineRule="auto"/>
        <w:rPr>
          <w:rFonts w:ascii="Cambria" w:hAnsi="Cambria" w:cs="Calibri"/>
          <w:sz w:val="20"/>
          <w:szCs w:val="20"/>
        </w:rPr>
      </w:pPr>
    </w:p>
    <w:p w14:paraId="19213AF9" w14:textId="77777777" w:rsidR="00C51431" w:rsidRDefault="00000000">
      <w:pPr>
        <w:spacing w:line="276" w:lineRule="auto"/>
        <w:rPr>
          <w:rFonts w:ascii="Cambria" w:hAnsi="Cambria" w:cs="Calibri"/>
          <w:sz w:val="20"/>
          <w:szCs w:val="20"/>
        </w:rPr>
      </w:pPr>
      <w:r>
        <w:rPr>
          <w:rFonts w:ascii="Cambria" w:hAnsi="Cambria" w:cs="Calibri"/>
          <w:sz w:val="20"/>
          <w:szCs w:val="20"/>
        </w:rPr>
        <w:t xml:space="preserve">             Udzielający gwarancji</w:t>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Pr>
          <w:rFonts w:ascii="Cambria" w:hAnsi="Cambria" w:cs="Calibri"/>
          <w:sz w:val="20"/>
          <w:szCs w:val="20"/>
        </w:rPr>
        <w:tab/>
        <w:t xml:space="preserve">       Przyjmujący gwarancję </w:t>
      </w:r>
    </w:p>
    <w:p w14:paraId="2AE0315C" w14:textId="77777777" w:rsidR="00C51431" w:rsidRDefault="00000000">
      <w:pPr>
        <w:spacing w:line="276" w:lineRule="auto"/>
        <w:rPr>
          <w:rFonts w:ascii="Cambria" w:hAnsi="Cambria" w:cs="Calibri"/>
          <w:sz w:val="20"/>
          <w:szCs w:val="20"/>
        </w:rPr>
      </w:pPr>
      <w:r>
        <w:rPr>
          <w:rFonts w:ascii="Cambria" w:hAnsi="Cambria" w:cs="Calibri"/>
          <w:b/>
          <w:sz w:val="20"/>
          <w:szCs w:val="20"/>
        </w:rPr>
        <w:t>Przedstawiciel Wykonawcy/Gwarant:</w:t>
      </w:r>
      <w:r>
        <w:rPr>
          <w:rFonts w:ascii="Cambria" w:hAnsi="Cambria" w:cs="Calibri"/>
          <w:sz w:val="20"/>
          <w:szCs w:val="20"/>
        </w:rPr>
        <w:t xml:space="preserve"> </w:t>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Pr>
          <w:rFonts w:ascii="Cambria" w:hAnsi="Cambria" w:cs="Calibri"/>
          <w:b/>
          <w:sz w:val="20"/>
          <w:szCs w:val="20"/>
        </w:rPr>
        <w:t xml:space="preserve"> </w:t>
      </w:r>
      <w:r>
        <w:rPr>
          <w:rFonts w:ascii="Cambria" w:hAnsi="Cambria" w:cs="Calibri"/>
          <w:b/>
          <w:sz w:val="20"/>
          <w:szCs w:val="20"/>
        </w:rPr>
        <w:tab/>
        <w:t>Przedstawiciel Zamawiającego:</w:t>
      </w:r>
    </w:p>
    <w:p w14:paraId="75D25429" w14:textId="77777777" w:rsidR="00C51431" w:rsidRDefault="00C51431">
      <w:pPr>
        <w:spacing w:line="276" w:lineRule="auto"/>
        <w:rPr>
          <w:rFonts w:ascii="Cambria" w:hAnsi="Cambria" w:cs="Calibri"/>
          <w:sz w:val="20"/>
          <w:szCs w:val="20"/>
        </w:rPr>
      </w:pPr>
    </w:p>
    <w:p w14:paraId="20F39C83" w14:textId="77777777" w:rsidR="00C51431" w:rsidRDefault="00C51431">
      <w:pPr>
        <w:spacing w:line="276" w:lineRule="auto"/>
        <w:rPr>
          <w:rFonts w:ascii="Cambria" w:hAnsi="Cambria" w:cstheme="minorHAnsi"/>
          <w:sz w:val="20"/>
          <w:szCs w:val="20"/>
        </w:rPr>
      </w:pPr>
    </w:p>
    <w:sectPr w:rsidR="00C51431">
      <w:footerReference w:type="default" r:id="rId8"/>
      <w:headerReference w:type="first" r:id="rId9"/>
      <w:pgSz w:w="11906" w:h="16838"/>
      <w:pgMar w:top="1134" w:right="1134" w:bottom="1134" w:left="1134" w:header="709" w:footer="2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DB188" w14:textId="77777777" w:rsidR="00683172" w:rsidRDefault="00683172">
      <w:pPr>
        <w:spacing w:line="240" w:lineRule="auto"/>
      </w:pPr>
      <w:r>
        <w:separator/>
      </w:r>
    </w:p>
  </w:endnote>
  <w:endnote w:type="continuationSeparator" w:id="0">
    <w:p w14:paraId="605256A4" w14:textId="77777777" w:rsidR="00683172" w:rsidRDefault="006831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charset w:val="00"/>
    <w:family w:val="auto"/>
    <w:pitch w:val="default"/>
    <w:sig w:usb0="00000000" w:usb1="00000000" w:usb2="00000000" w:usb3="00000000" w:csb0="00000001" w:csb1="00000000"/>
  </w:font>
  <w:font w:name="TTE1FA5458t00">
    <w:altName w:val="Times New Roman"/>
    <w:charset w:val="EE"/>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7C488" w14:textId="77777777" w:rsidR="00C51431" w:rsidRDefault="00000000">
    <w:pPr>
      <w:pStyle w:val="Stopka"/>
      <w:jc w:val="right"/>
      <w:rPr>
        <w:sz w:val="16"/>
      </w:rPr>
    </w:pPr>
    <w:r>
      <w:rPr>
        <w:sz w:val="16"/>
      </w:rPr>
      <w:t xml:space="preserve">Strona </w:t>
    </w:r>
    <w:r>
      <w:rPr>
        <w:b/>
        <w:sz w:val="16"/>
        <w:szCs w:val="24"/>
      </w:rPr>
      <w:fldChar w:fldCharType="begin"/>
    </w:r>
    <w:r>
      <w:rPr>
        <w:b/>
        <w:sz w:val="16"/>
      </w:rPr>
      <w:instrText>PAGE</w:instrText>
    </w:r>
    <w:r>
      <w:rPr>
        <w:b/>
        <w:sz w:val="16"/>
        <w:szCs w:val="24"/>
      </w:rPr>
      <w:fldChar w:fldCharType="separate"/>
    </w:r>
    <w:r>
      <w:rPr>
        <w:b/>
        <w:sz w:val="16"/>
      </w:rPr>
      <w:t>2</w:t>
    </w:r>
    <w:r>
      <w:rPr>
        <w:b/>
        <w:sz w:val="16"/>
        <w:szCs w:val="24"/>
      </w:rPr>
      <w:fldChar w:fldCharType="end"/>
    </w:r>
    <w:r>
      <w:rPr>
        <w:sz w:val="16"/>
      </w:rPr>
      <w:t xml:space="preserve"> z </w:t>
    </w:r>
    <w:r>
      <w:rPr>
        <w:b/>
        <w:sz w:val="16"/>
        <w:szCs w:val="24"/>
      </w:rPr>
      <w:fldChar w:fldCharType="begin"/>
    </w:r>
    <w:r>
      <w:rPr>
        <w:b/>
        <w:sz w:val="16"/>
      </w:rPr>
      <w:instrText>NUMPAGES</w:instrText>
    </w:r>
    <w:r>
      <w:rPr>
        <w:b/>
        <w:sz w:val="16"/>
        <w:szCs w:val="24"/>
      </w:rPr>
      <w:fldChar w:fldCharType="separate"/>
    </w:r>
    <w:r>
      <w:rPr>
        <w:b/>
        <w:sz w:val="16"/>
      </w:rPr>
      <w:t>16</w:t>
    </w:r>
    <w:r>
      <w:rPr>
        <w:b/>
        <w:sz w:val="16"/>
        <w:szCs w:val="24"/>
      </w:rPr>
      <w:fldChar w:fldCharType="end"/>
    </w:r>
  </w:p>
  <w:p w14:paraId="5CDB8AAB" w14:textId="77777777" w:rsidR="00C51431" w:rsidRDefault="00C5143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C0207" w14:textId="77777777" w:rsidR="00683172" w:rsidRDefault="00683172">
      <w:pPr>
        <w:spacing w:after="0"/>
      </w:pPr>
      <w:r>
        <w:separator/>
      </w:r>
    </w:p>
  </w:footnote>
  <w:footnote w:type="continuationSeparator" w:id="0">
    <w:p w14:paraId="3446F31F" w14:textId="77777777" w:rsidR="00683172" w:rsidRDefault="006831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CCC53" w14:textId="5486F9FB" w:rsidR="00C51431" w:rsidRDefault="00000000">
    <w:pPr>
      <w:pStyle w:val="Nagwek"/>
      <w:rPr>
        <w:rFonts w:ascii="Cambria" w:hAnsi="Cambria" w:cs="Arial"/>
        <w:bCs/>
        <w:i/>
        <w:iCs/>
        <w:sz w:val="20"/>
        <w:szCs w:val="20"/>
      </w:rPr>
    </w:pPr>
    <w:bookmarkStart w:id="7" w:name="_Hlk10445417"/>
    <w:bookmarkStart w:id="8" w:name="_Hlk10445446"/>
    <w:bookmarkStart w:id="9" w:name="_Hlk10445418"/>
    <w:bookmarkStart w:id="10" w:name="_Hlk10445447"/>
    <w:bookmarkStart w:id="11" w:name="_Hlk10445479"/>
    <w:bookmarkStart w:id="12" w:name="_Hlk10445480"/>
    <w:r>
      <w:rPr>
        <w:rFonts w:ascii="Cambria" w:hAnsi="Cambria"/>
        <w:sz w:val="20"/>
        <w:szCs w:val="20"/>
      </w:rPr>
      <w:t xml:space="preserve">Nr referencyjny: </w:t>
    </w:r>
    <w:r w:rsidR="007A1E43">
      <w:rPr>
        <w:rFonts w:ascii="Cambria" w:hAnsi="Cambria" w:cs="Arial"/>
        <w:b/>
        <w:sz w:val="20"/>
      </w:rPr>
      <w:t>RBI</w:t>
    </w:r>
    <w:r>
      <w:rPr>
        <w:rFonts w:ascii="Cambria" w:hAnsi="Cambria" w:cs="Arial"/>
        <w:b/>
        <w:sz w:val="20"/>
      </w:rPr>
      <w:t>.271.</w:t>
    </w:r>
    <w:r w:rsidR="007A1E43">
      <w:rPr>
        <w:rFonts w:ascii="Cambria" w:hAnsi="Cambria" w:cs="Arial"/>
        <w:b/>
        <w:sz w:val="20"/>
      </w:rPr>
      <w:t>10</w:t>
    </w:r>
    <w:r>
      <w:rPr>
        <w:rFonts w:ascii="Cambria" w:hAnsi="Cambria" w:cs="Arial"/>
        <w:b/>
        <w:sz w:val="20"/>
      </w:rPr>
      <w:t>.2024</w:t>
    </w:r>
    <w:r>
      <w:rPr>
        <w:rFonts w:ascii="Cambria" w:hAnsi="Cambria"/>
        <w:sz w:val="20"/>
        <w:szCs w:val="20"/>
      </w:rPr>
      <w:tab/>
    </w:r>
  </w:p>
  <w:bookmarkEnd w:id="7"/>
  <w:bookmarkEnd w:id="8"/>
  <w:bookmarkEnd w:id="9"/>
  <w:bookmarkEnd w:id="10"/>
  <w:bookmarkEnd w:id="11"/>
  <w:bookmarkEnd w:id="12"/>
  <w:p w14:paraId="71674A1E" w14:textId="77777777" w:rsidR="00C51431" w:rsidRDefault="00C5143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decimal"/>
      <w:lvlText w:val="%1."/>
      <w:lvlJc w:val="left"/>
      <w:pPr>
        <w:tabs>
          <w:tab w:val="left" w:pos="862"/>
        </w:tabs>
        <w:ind w:left="862" w:hanging="360"/>
      </w:pPr>
      <w:rPr>
        <w:rFonts w:ascii="Arial" w:eastAsia="Times New Roman" w:hAnsi="Arial" w:cs="Arial"/>
        <w:bCs/>
        <w:color w:val="000000"/>
        <w:sz w:val="18"/>
        <w:szCs w:val="18"/>
      </w:rPr>
    </w:lvl>
  </w:abstractNum>
  <w:abstractNum w:abstractNumId="1" w15:restartNumberingAfterBreak="0">
    <w:nsid w:val="0000000C"/>
    <w:multiLevelType w:val="singleLevel"/>
    <w:tmpl w:val="0000000C"/>
    <w:lvl w:ilvl="0">
      <w:start w:val="1"/>
      <w:numFmt w:val="lowerLetter"/>
      <w:lvlText w:val="%1)"/>
      <w:lvlJc w:val="left"/>
      <w:pPr>
        <w:ind w:left="1080" w:hanging="360"/>
      </w:pPr>
      <w:rPr>
        <w:rFonts w:ascii="Cambria" w:eastAsia="Calibri" w:hAnsi="Cambria" w:cs="Arial"/>
      </w:rPr>
    </w:lvl>
  </w:abstractNum>
  <w:abstractNum w:abstractNumId="2" w15:restartNumberingAfterBreak="0">
    <w:nsid w:val="0000000F"/>
    <w:multiLevelType w:val="multilevel"/>
    <w:tmpl w:val="0000000F"/>
    <w:lvl w:ilvl="0">
      <w:start w:val="1"/>
      <w:numFmt w:val="decimal"/>
      <w:lvlText w:val="%1."/>
      <w:lvlJc w:val="left"/>
      <w:pPr>
        <w:tabs>
          <w:tab w:val="left" w:pos="1080"/>
        </w:tabs>
        <w:ind w:left="108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3"/>
    <w:multiLevelType w:val="singleLevel"/>
    <w:tmpl w:val="00000023"/>
    <w:lvl w:ilvl="0">
      <w:start w:val="1"/>
      <w:numFmt w:val="decimal"/>
      <w:lvlText w:val="%1."/>
      <w:lvlJc w:val="left"/>
      <w:pPr>
        <w:tabs>
          <w:tab w:val="left" w:pos="0"/>
        </w:tabs>
        <w:ind w:left="720" w:hanging="360"/>
      </w:pPr>
      <w:rPr>
        <w:rFonts w:ascii="Arial" w:hAnsi="Arial" w:cs="Arial"/>
        <w:b w:val="0"/>
        <w:bCs/>
        <w:sz w:val="20"/>
        <w:szCs w:val="20"/>
      </w:rPr>
    </w:lvl>
  </w:abstractNum>
  <w:abstractNum w:abstractNumId="4" w15:restartNumberingAfterBreak="0">
    <w:nsid w:val="00887FF2"/>
    <w:multiLevelType w:val="multilevel"/>
    <w:tmpl w:val="00887FF2"/>
    <w:lvl w:ilvl="0">
      <w:start w:val="1"/>
      <w:numFmt w:val="decimal"/>
      <w:lvlText w:val="%1."/>
      <w:lvlJc w:val="left"/>
      <w:pPr>
        <w:tabs>
          <w:tab w:val="left" w:pos="0"/>
        </w:tabs>
        <w:ind w:left="502" w:hanging="360"/>
      </w:pPr>
      <w:rPr>
        <w:rFonts w:hint="default"/>
      </w:rPr>
    </w:lvl>
    <w:lvl w:ilvl="1">
      <w:start w:val="3"/>
      <w:numFmt w:val="decimal"/>
      <w:lvlText w:val="%1.%2."/>
      <w:lvlJc w:val="left"/>
      <w:pPr>
        <w:tabs>
          <w:tab w:val="left" w:pos="0"/>
        </w:tabs>
        <w:ind w:left="1080" w:hanging="720"/>
      </w:pPr>
      <w:rPr>
        <w:rFonts w:hint="default"/>
      </w:rPr>
    </w:lvl>
    <w:lvl w:ilvl="2">
      <w:start w:val="1"/>
      <w:numFmt w:val="decimal"/>
      <w:lvlText w:val="%1.%2.%3."/>
      <w:lvlJc w:val="left"/>
      <w:pPr>
        <w:tabs>
          <w:tab w:val="left" w:pos="0"/>
        </w:tabs>
        <w:ind w:left="1440" w:hanging="720"/>
      </w:pPr>
      <w:rPr>
        <w:rFonts w:hint="default"/>
      </w:rPr>
    </w:lvl>
    <w:lvl w:ilvl="3">
      <w:start w:val="1"/>
      <w:numFmt w:val="decimal"/>
      <w:lvlText w:val="%1.%2.%3.%4."/>
      <w:lvlJc w:val="left"/>
      <w:pPr>
        <w:tabs>
          <w:tab w:val="left" w:pos="0"/>
        </w:tabs>
        <w:ind w:left="2160" w:hanging="1080"/>
      </w:pPr>
      <w:rPr>
        <w:rFonts w:hint="default"/>
      </w:rPr>
    </w:lvl>
    <w:lvl w:ilvl="4">
      <w:start w:val="1"/>
      <w:numFmt w:val="decimal"/>
      <w:lvlText w:val="%1.%2.%3.%4.%5."/>
      <w:lvlJc w:val="left"/>
      <w:pPr>
        <w:tabs>
          <w:tab w:val="left" w:pos="0"/>
        </w:tabs>
        <w:ind w:left="2520" w:hanging="1080"/>
      </w:pPr>
      <w:rPr>
        <w:rFonts w:hint="default"/>
      </w:rPr>
    </w:lvl>
    <w:lvl w:ilvl="5">
      <w:start w:val="1"/>
      <w:numFmt w:val="decimal"/>
      <w:lvlText w:val="%1.%2.%3.%4.%5.%6."/>
      <w:lvlJc w:val="left"/>
      <w:pPr>
        <w:tabs>
          <w:tab w:val="left" w:pos="0"/>
        </w:tabs>
        <w:ind w:left="3240" w:hanging="1440"/>
      </w:pPr>
      <w:rPr>
        <w:rFonts w:hint="default"/>
      </w:rPr>
    </w:lvl>
    <w:lvl w:ilvl="6">
      <w:start w:val="1"/>
      <w:numFmt w:val="decimal"/>
      <w:lvlText w:val="%1.%2.%3.%4.%5.%6.%7."/>
      <w:lvlJc w:val="left"/>
      <w:pPr>
        <w:tabs>
          <w:tab w:val="left" w:pos="0"/>
        </w:tabs>
        <w:ind w:left="3600" w:hanging="1440"/>
      </w:pPr>
      <w:rPr>
        <w:rFonts w:hint="default"/>
      </w:rPr>
    </w:lvl>
    <w:lvl w:ilvl="7">
      <w:start w:val="1"/>
      <w:numFmt w:val="decimal"/>
      <w:lvlText w:val="%1.%2.%3.%4.%5.%6.%7.%8."/>
      <w:lvlJc w:val="left"/>
      <w:pPr>
        <w:tabs>
          <w:tab w:val="left" w:pos="0"/>
        </w:tabs>
        <w:ind w:left="4320" w:hanging="1800"/>
      </w:pPr>
      <w:rPr>
        <w:rFonts w:hint="default"/>
      </w:rPr>
    </w:lvl>
    <w:lvl w:ilvl="8">
      <w:start w:val="1"/>
      <w:numFmt w:val="decimal"/>
      <w:lvlText w:val="%1.%2.%3.%4.%5.%6.%7.%8.%9."/>
      <w:lvlJc w:val="left"/>
      <w:pPr>
        <w:tabs>
          <w:tab w:val="left" w:pos="0"/>
        </w:tabs>
        <w:ind w:left="5040" w:hanging="2160"/>
      </w:pPr>
      <w:rPr>
        <w:rFonts w:hint="default"/>
      </w:rPr>
    </w:lvl>
  </w:abstractNum>
  <w:abstractNum w:abstractNumId="5" w15:restartNumberingAfterBreak="0">
    <w:nsid w:val="025406BF"/>
    <w:multiLevelType w:val="multilevel"/>
    <w:tmpl w:val="025406B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9E57AF"/>
    <w:multiLevelType w:val="multilevel"/>
    <w:tmpl w:val="049E57AF"/>
    <w:lvl w:ilvl="0">
      <w:start w:val="1"/>
      <w:numFmt w:val="decimal"/>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8313E7"/>
    <w:multiLevelType w:val="multilevel"/>
    <w:tmpl w:val="058313E7"/>
    <w:lvl w:ilvl="0">
      <w:start w:val="1"/>
      <w:numFmt w:val="decimal"/>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8" w15:restartNumberingAfterBreak="0">
    <w:nsid w:val="06E7022E"/>
    <w:multiLevelType w:val="multilevel"/>
    <w:tmpl w:val="06E7022E"/>
    <w:lvl w:ilvl="0">
      <w:start w:val="1"/>
      <w:numFmt w:val="decimal"/>
      <w:lvlText w:val="%1."/>
      <w:lvlJc w:val="left"/>
      <w:pPr>
        <w:tabs>
          <w:tab w:val="left"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9470F1"/>
    <w:multiLevelType w:val="multilevel"/>
    <w:tmpl w:val="079470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F820F7"/>
    <w:multiLevelType w:val="multilevel"/>
    <w:tmpl w:val="0DF820F7"/>
    <w:lvl w:ilvl="0">
      <w:start w:val="1"/>
      <w:numFmt w:val="decimal"/>
      <w:lvlText w:val="%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06790A"/>
    <w:multiLevelType w:val="multilevel"/>
    <w:tmpl w:val="0F06790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3A79FA"/>
    <w:multiLevelType w:val="hybridMultilevel"/>
    <w:tmpl w:val="A9C45F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36C4DEC"/>
    <w:multiLevelType w:val="multilevel"/>
    <w:tmpl w:val="136C4DEC"/>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 w15:restartNumberingAfterBreak="0">
    <w:nsid w:val="17554085"/>
    <w:multiLevelType w:val="multilevel"/>
    <w:tmpl w:val="17554085"/>
    <w:lvl w:ilvl="0">
      <w:start w:val="1"/>
      <w:numFmt w:val="decimal"/>
      <w:lvlText w:val="%1."/>
      <w:lvlJc w:val="left"/>
      <w:pPr>
        <w:tabs>
          <w:tab w:val="left" w:pos="1080"/>
        </w:tabs>
        <w:ind w:left="108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C2A1EB1"/>
    <w:multiLevelType w:val="multilevel"/>
    <w:tmpl w:val="1C2A1EB1"/>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164397C"/>
    <w:multiLevelType w:val="multilevel"/>
    <w:tmpl w:val="2164397C"/>
    <w:lvl w:ilvl="0">
      <w:start w:val="1"/>
      <w:numFmt w:val="decimal"/>
      <w:lvlText w:val="%1."/>
      <w:lvlJc w:val="left"/>
      <w:pPr>
        <w:tabs>
          <w:tab w:val="left" w:pos="1560"/>
        </w:tabs>
        <w:ind w:left="15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1765B32"/>
    <w:multiLevelType w:val="multilevel"/>
    <w:tmpl w:val="21765B32"/>
    <w:lvl w:ilvl="0">
      <w:start w:val="1"/>
      <w:numFmt w:val="decimal"/>
      <w:lvlText w:val="%1."/>
      <w:lvlJc w:val="left"/>
      <w:pPr>
        <w:tabs>
          <w:tab w:val="left" w:pos="360"/>
        </w:tabs>
        <w:ind w:left="360" w:hanging="360"/>
      </w:pPr>
      <w:rPr>
        <w:rFonts w:hint="default"/>
        <w:d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201261D"/>
    <w:multiLevelType w:val="multilevel"/>
    <w:tmpl w:val="2201261D"/>
    <w:lvl w:ilvl="0">
      <w:start w:val="1"/>
      <w:numFmt w:val="decimal"/>
      <w:lvlText w:val="%1."/>
      <w:lvlJc w:val="left"/>
      <w:pPr>
        <w:tabs>
          <w:tab w:val="left" w:pos="1560"/>
        </w:tabs>
        <w:ind w:left="15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2344B36"/>
    <w:multiLevelType w:val="multilevel"/>
    <w:tmpl w:val="22344B36"/>
    <w:lvl w:ilvl="0">
      <w:start w:val="1"/>
      <w:numFmt w:val="decimal"/>
      <w:lvlText w:val="%1."/>
      <w:lvlJc w:val="lef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6705EC8"/>
    <w:multiLevelType w:val="multilevel"/>
    <w:tmpl w:val="26705EC8"/>
    <w:lvl w:ilvl="0">
      <w:start w:val="1"/>
      <w:numFmt w:val="decimal"/>
      <w:lvlText w:val="%1."/>
      <w:lvlJc w:val="left"/>
      <w:pPr>
        <w:tabs>
          <w:tab w:val="left" w:pos="1080"/>
        </w:tabs>
        <w:ind w:left="1080" w:hanging="360"/>
      </w:pPr>
      <w:rPr>
        <w:rFonts w:ascii="Cambria" w:hAnsi="Cambria" w:cs="Tahoma" w:hint="default"/>
        <w:sz w:val="20"/>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DC562E"/>
    <w:multiLevelType w:val="multilevel"/>
    <w:tmpl w:val="2BDC562E"/>
    <w:lvl w:ilvl="0">
      <w:start w:val="1"/>
      <w:numFmt w:val="decimal"/>
      <w:lvlText w:val="%1."/>
      <w:lvlJc w:val="left"/>
      <w:pPr>
        <w:tabs>
          <w:tab w:val="left" w:pos="1560"/>
        </w:tabs>
        <w:ind w:left="15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C560F94"/>
    <w:multiLevelType w:val="multilevel"/>
    <w:tmpl w:val="2C560F94"/>
    <w:lvl w:ilvl="0">
      <w:start w:val="1"/>
      <w:numFmt w:val="decimal"/>
      <w:lvlText w:val="%1)"/>
      <w:lvlJc w:val="left"/>
      <w:pPr>
        <w:tabs>
          <w:tab w:val="left" w:pos="1560"/>
        </w:tabs>
        <w:ind w:left="1520" w:hanging="3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3260B7"/>
    <w:multiLevelType w:val="multilevel"/>
    <w:tmpl w:val="393260B7"/>
    <w:lvl w:ilvl="0">
      <w:start w:val="1"/>
      <w:numFmt w:val="decimal"/>
      <w:pStyle w:val="Styl1"/>
      <w:lvlText w:val="%1."/>
      <w:lvlJc w:val="left"/>
      <w:pPr>
        <w:tabs>
          <w:tab w:val="left" w:pos="360"/>
        </w:tabs>
        <w:ind w:left="360" w:hanging="360"/>
      </w:pPr>
      <w:rPr>
        <w:rFonts w:hint="default"/>
      </w:rPr>
    </w:lvl>
    <w:lvl w:ilvl="1">
      <w:start w:val="1"/>
      <w:numFmt w:val="lowerLetter"/>
      <w:lvlText w:val="%2."/>
      <w:lvlJc w:val="left"/>
      <w:pPr>
        <w:tabs>
          <w:tab w:val="left" w:pos="873"/>
        </w:tabs>
        <w:ind w:left="873" w:hanging="360"/>
      </w:p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rPr>
        <w:color w:val="auto"/>
      </w:r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abstractNum w:abstractNumId="24" w15:restartNumberingAfterBreak="0">
    <w:nsid w:val="3DF81F7A"/>
    <w:multiLevelType w:val="multilevel"/>
    <w:tmpl w:val="3DF81F7A"/>
    <w:lvl w:ilvl="0">
      <w:start w:val="1"/>
      <w:numFmt w:val="decimal"/>
      <w:pStyle w:val="Styl2"/>
      <w:lvlText w:val="%1."/>
      <w:lvlJc w:val="left"/>
      <w:pPr>
        <w:tabs>
          <w:tab w:val="left" w:pos="426"/>
        </w:tabs>
        <w:ind w:left="426" w:hanging="360"/>
      </w:pPr>
    </w:lvl>
    <w:lvl w:ilvl="1">
      <w:start w:val="1"/>
      <w:numFmt w:val="lowerLetter"/>
      <w:lvlText w:val="%2."/>
      <w:lvlJc w:val="left"/>
      <w:pPr>
        <w:tabs>
          <w:tab w:val="left" w:pos="1146"/>
        </w:tabs>
        <w:ind w:left="1146" w:hanging="360"/>
      </w:pPr>
    </w:lvl>
    <w:lvl w:ilvl="2">
      <w:start w:val="1"/>
      <w:numFmt w:val="decimal"/>
      <w:pStyle w:val="Styl5"/>
      <w:lvlText w:val="%3."/>
      <w:lvlJc w:val="right"/>
      <w:pPr>
        <w:tabs>
          <w:tab w:val="left" w:pos="180"/>
        </w:tabs>
        <w:ind w:left="180" w:hanging="180"/>
      </w:pPr>
      <w:rPr>
        <w:rFonts w:ascii="Arial" w:eastAsia="Times New Roman" w:hAnsi="Arial" w:cs="Arial"/>
      </w:rPr>
    </w:lvl>
    <w:lvl w:ilvl="3">
      <w:start w:val="1"/>
      <w:numFmt w:val="decimal"/>
      <w:lvlText w:val="%4."/>
      <w:lvlJc w:val="left"/>
      <w:pPr>
        <w:tabs>
          <w:tab w:val="left" w:pos="2586"/>
        </w:tabs>
        <w:ind w:left="2586" w:hanging="360"/>
      </w:pPr>
    </w:lvl>
    <w:lvl w:ilvl="4">
      <w:start w:val="1"/>
      <w:numFmt w:val="lowerLetter"/>
      <w:lvlText w:val="%5."/>
      <w:lvlJc w:val="left"/>
      <w:pPr>
        <w:tabs>
          <w:tab w:val="left" w:pos="3306"/>
        </w:tabs>
        <w:ind w:left="3306" w:hanging="360"/>
      </w:pPr>
    </w:lvl>
    <w:lvl w:ilvl="5">
      <w:start w:val="1"/>
      <w:numFmt w:val="lowerRoman"/>
      <w:lvlText w:val="%6."/>
      <w:lvlJc w:val="right"/>
      <w:pPr>
        <w:tabs>
          <w:tab w:val="left" w:pos="4026"/>
        </w:tabs>
        <w:ind w:left="4026" w:hanging="180"/>
      </w:pPr>
    </w:lvl>
    <w:lvl w:ilvl="6">
      <w:start w:val="1"/>
      <w:numFmt w:val="decimal"/>
      <w:lvlText w:val="%7."/>
      <w:lvlJc w:val="left"/>
      <w:pPr>
        <w:tabs>
          <w:tab w:val="left" w:pos="4746"/>
        </w:tabs>
        <w:ind w:left="4746" w:hanging="360"/>
      </w:pPr>
    </w:lvl>
    <w:lvl w:ilvl="7">
      <w:start w:val="1"/>
      <w:numFmt w:val="lowerLetter"/>
      <w:lvlText w:val="%8."/>
      <w:lvlJc w:val="left"/>
      <w:pPr>
        <w:tabs>
          <w:tab w:val="left" w:pos="5466"/>
        </w:tabs>
        <w:ind w:left="5466" w:hanging="360"/>
      </w:pPr>
    </w:lvl>
    <w:lvl w:ilvl="8">
      <w:start w:val="1"/>
      <w:numFmt w:val="lowerRoman"/>
      <w:lvlText w:val="%9."/>
      <w:lvlJc w:val="right"/>
      <w:pPr>
        <w:tabs>
          <w:tab w:val="left" w:pos="6186"/>
        </w:tabs>
        <w:ind w:left="6186" w:hanging="180"/>
      </w:pPr>
    </w:lvl>
  </w:abstractNum>
  <w:abstractNum w:abstractNumId="25" w15:restartNumberingAfterBreak="0">
    <w:nsid w:val="40FB116B"/>
    <w:multiLevelType w:val="multilevel"/>
    <w:tmpl w:val="40FB116B"/>
    <w:lvl w:ilvl="0">
      <w:start w:val="1"/>
      <w:numFmt w:val="bullet"/>
      <w:lvlText w:val=""/>
      <w:lvlJc w:val="left"/>
      <w:pPr>
        <w:ind w:left="1648" w:hanging="360"/>
      </w:pPr>
      <w:rPr>
        <w:rFonts w:ascii="Symbol" w:hAnsi="Symbol" w:hint="default"/>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26" w15:restartNumberingAfterBreak="0">
    <w:nsid w:val="4629477A"/>
    <w:multiLevelType w:val="multilevel"/>
    <w:tmpl w:val="4629477A"/>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46EC0299"/>
    <w:multiLevelType w:val="multilevel"/>
    <w:tmpl w:val="46EC0299"/>
    <w:lvl w:ilvl="0">
      <w:start w:val="1"/>
      <w:numFmt w:val="decimal"/>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DF0102"/>
    <w:multiLevelType w:val="multilevel"/>
    <w:tmpl w:val="47DF010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9" w15:restartNumberingAfterBreak="0">
    <w:nsid w:val="4A8D46BF"/>
    <w:multiLevelType w:val="multilevel"/>
    <w:tmpl w:val="4A8D46B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decimal"/>
      <w:lvlText w:val="%6)"/>
      <w:lvlJc w:val="lef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0" w15:restartNumberingAfterBreak="0">
    <w:nsid w:val="4D882B81"/>
    <w:multiLevelType w:val="multilevel"/>
    <w:tmpl w:val="4D882B81"/>
    <w:lvl w:ilvl="0">
      <w:start w:val="7"/>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01456B9"/>
    <w:multiLevelType w:val="multilevel"/>
    <w:tmpl w:val="501456B9"/>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28923B8"/>
    <w:multiLevelType w:val="multilevel"/>
    <w:tmpl w:val="528923B8"/>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56FA0759"/>
    <w:multiLevelType w:val="multilevel"/>
    <w:tmpl w:val="56FA0759"/>
    <w:lvl w:ilvl="0">
      <w:start w:val="1"/>
      <w:numFmt w:val="decimal"/>
      <w:lvlText w:val="%1)"/>
      <w:lvlJc w:val="left"/>
      <w:pPr>
        <w:ind w:left="720" w:hanging="360"/>
      </w:pPr>
      <w:rPr>
        <w:rFonts w:ascii="Cambria" w:eastAsiaTheme="minorHAnsi" w:hAnsi="Cambria" w:cs="Aria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7A1F42"/>
    <w:multiLevelType w:val="multilevel"/>
    <w:tmpl w:val="577A1F42"/>
    <w:lvl w:ilvl="0">
      <w:start w:val="1"/>
      <w:numFmt w:val="decimal"/>
      <w:lvlText w:val="%1)"/>
      <w:lvlJc w:val="left"/>
      <w:pPr>
        <w:ind w:left="1353" w:hanging="360"/>
      </w:pPr>
      <w:rPr>
        <w:rFonts w:hint="default"/>
        <w:b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5" w15:restartNumberingAfterBreak="0">
    <w:nsid w:val="590D0C5C"/>
    <w:multiLevelType w:val="multilevel"/>
    <w:tmpl w:val="590D0C5C"/>
    <w:lvl w:ilvl="0">
      <w:start w:val="2"/>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9537E76"/>
    <w:multiLevelType w:val="multilevel"/>
    <w:tmpl w:val="59537E76"/>
    <w:lvl w:ilvl="0">
      <w:start w:val="1"/>
      <w:numFmt w:val="decimal"/>
      <w:lvlText w:val="%1."/>
      <w:lvlJc w:val="left"/>
      <w:pPr>
        <w:tabs>
          <w:tab w:val="left" w:pos="720"/>
        </w:tabs>
        <w:ind w:left="720" w:hanging="360"/>
      </w:pPr>
      <w:rPr>
        <w:rFonts w:hint="default"/>
      </w:rPr>
    </w:lvl>
    <w:lvl w:ilvl="1">
      <w:start w:val="1"/>
      <w:numFmt w:val="lowerLetter"/>
      <w:lvlText w:val="%2."/>
      <w:lvlJc w:val="left"/>
      <w:pPr>
        <w:ind w:left="1440" w:hanging="360"/>
      </w:pPr>
    </w:lvl>
    <w:lvl w:ilvl="2">
      <w:start w:val="1"/>
      <w:numFmt w:val="decimal"/>
      <w:lvlText w:val="%3."/>
      <w:lvlJc w:val="left"/>
      <w:pPr>
        <w:ind w:left="2307" w:hanging="18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9CC314F"/>
    <w:multiLevelType w:val="multilevel"/>
    <w:tmpl w:val="59CC314F"/>
    <w:lvl w:ilvl="0">
      <w:start w:val="1"/>
      <w:numFmt w:val="decimal"/>
      <w:lvlText w:val="%1."/>
      <w:lvlJc w:val="left"/>
      <w:pPr>
        <w:ind w:left="360" w:hanging="360"/>
      </w:pPr>
      <w:rPr>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E8C5DE3"/>
    <w:multiLevelType w:val="multilevel"/>
    <w:tmpl w:val="5E8C5DE3"/>
    <w:lvl w:ilvl="0">
      <w:start w:val="1"/>
      <w:numFmt w:val="decimal"/>
      <w:lvlText w:val="%1."/>
      <w:lvlJc w:val="left"/>
      <w:pPr>
        <w:tabs>
          <w:tab w:val="left" w:pos="502"/>
        </w:tabs>
        <w:ind w:left="502" w:hanging="360"/>
      </w:pPr>
      <w:rPr>
        <w:rFonts w:ascii="Cambria" w:eastAsiaTheme="minorHAnsi" w:hAnsi="Cambria" w:cs="Arial"/>
      </w:rPr>
    </w:lvl>
    <w:lvl w:ilvl="1">
      <w:start w:val="1"/>
      <w:numFmt w:val="lowerLetter"/>
      <w:lvlText w:val="%2."/>
      <w:lvlJc w:val="left"/>
      <w:pPr>
        <w:tabs>
          <w:tab w:val="left" w:pos="1222"/>
        </w:tabs>
        <w:ind w:left="1222" w:hanging="360"/>
      </w:pPr>
    </w:lvl>
    <w:lvl w:ilvl="2">
      <w:start w:val="1"/>
      <w:numFmt w:val="lowerRoman"/>
      <w:lvlText w:val="%3."/>
      <w:lvlJc w:val="righ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righ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right"/>
      <w:pPr>
        <w:tabs>
          <w:tab w:val="left" w:pos="6262"/>
        </w:tabs>
        <w:ind w:left="6262" w:hanging="180"/>
      </w:pPr>
    </w:lvl>
  </w:abstractNum>
  <w:abstractNum w:abstractNumId="39" w15:restartNumberingAfterBreak="0">
    <w:nsid w:val="60C9578E"/>
    <w:multiLevelType w:val="hybridMultilevel"/>
    <w:tmpl w:val="97F4DD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571DD3"/>
    <w:multiLevelType w:val="multilevel"/>
    <w:tmpl w:val="64571D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56D58EF"/>
    <w:multiLevelType w:val="multilevel"/>
    <w:tmpl w:val="656D58E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7377EF4"/>
    <w:multiLevelType w:val="multilevel"/>
    <w:tmpl w:val="67377E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7BC74AA"/>
    <w:multiLevelType w:val="multilevel"/>
    <w:tmpl w:val="67BC74AA"/>
    <w:lvl w:ilvl="0">
      <w:start w:val="1"/>
      <w:numFmt w:val="decimal"/>
      <w:lvlText w:val="%1)"/>
      <w:lvlJc w:val="left"/>
      <w:pPr>
        <w:tabs>
          <w:tab w:val="left" w:pos="720"/>
        </w:tabs>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9291EF2"/>
    <w:multiLevelType w:val="multilevel"/>
    <w:tmpl w:val="69291EF2"/>
    <w:lvl w:ilvl="0">
      <w:start w:val="1"/>
      <w:numFmt w:val="decimal"/>
      <w:lvlText w:val="%1)."/>
      <w:lvlJc w:val="left"/>
      <w:pPr>
        <w:ind w:left="144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C670CD5"/>
    <w:multiLevelType w:val="multilevel"/>
    <w:tmpl w:val="6C670CD5"/>
    <w:lvl w:ilvl="0">
      <w:start w:val="1"/>
      <w:numFmt w:val="decimal"/>
      <w:lvlText w:val="%1)"/>
      <w:lvlJc w:val="left"/>
      <w:pPr>
        <w:tabs>
          <w:tab w:val="left" w:pos="1800"/>
        </w:tabs>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88098A"/>
    <w:multiLevelType w:val="multilevel"/>
    <w:tmpl w:val="7388098A"/>
    <w:lvl w:ilvl="0">
      <w:start w:val="5"/>
      <w:numFmt w:val="decimal"/>
      <w:lvlText w:val="%1."/>
      <w:lvlJc w:val="left"/>
      <w:pPr>
        <w:tabs>
          <w:tab w:val="left" w:pos="0"/>
        </w:tabs>
        <w:ind w:left="502" w:hanging="360"/>
      </w:pPr>
      <w:rPr>
        <w:rFonts w:hint="default"/>
      </w:rPr>
    </w:lvl>
    <w:lvl w:ilvl="1">
      <w:start w:val="3"/>
      <w:numFmt w:val="decimal"/>
      <w:lvlText w:val="%1.%2."/>
      <w:lvlJc w:val="left"/>
      <w:pPr>
        <w:tabs>
          <w:tab w:val="left" w:pos="0"/>
        </w:tabs>
        <w:ind w:left="1080" w:hanging="720"/>
      </w:pPr>
      <w:rPr>
        <w:rFonts w:hint="default"/>
      </w:rPr>
    </w:lvl>
    <w:lvl w:ilvl="2">
      <w:start w:val="1"/>
      <w:numFmt w:val="decimal"/>
      <w:lvlText w:val="%1.%2.%3."/>
      <w:lvlJc w:val="left"/>
      <w:pPr>
        <w:tabs>
          <w:tab w:val="left" w:pos="0"/>
        </w:tabs>
        <w:ind w:left="1440" w:hanging="720"/>
      </w:pPr>
      <w:rPr>
        <w:rFonts w:hint="default"/>
      </w:rPr>
    </w:lvl>
    <w:lvl w:ilvl="3">
      <w:start w:val="1"/>
      <w:numFmt w:val="decimal"/>
      <w:lvlText w:val="%1.%2.%3.%4."/>
      <w:lvlJc w:val="left"/>
      <w:pPr>
        <w:tabs>
          <w:tab w:val="left" w:pos="0"/>
        </w:tabs>
        <w:ind w:left="2160" w:hanging="1080"/>
      </w:pPr>
      <w:rPr>
        <w:rFonts w:hint="default"/>
      </w:rPr>
    </w:lvl>
    <w:lvl w:ilvl="4">
      <w:start w:val="1"/>
      <w:numFmt w:val="decimal"/>
      <w:lvlText w:val="%1.%2.%3.%4.%5."/>
      <w:lvlJc w:val="left"/>
      <w:pPr>
        <w:tabs>
          <w:tab w:val="left" w:pos="0"/>
        </w:tabs>
        <w:ind w:left="2520" w:hanging="1080"/>
      </w:pPr>
      <w:rPr>
        <w:rFonts w:hint="default"/>
      </w:rPr>
    </w:lvl>
    <w:lvl w:ilvl="5">
      <w:start w:val="1"/>
      <w:numFmt w:val="decimal"/>
      <w:lvlText w:val="%1.%2.%3.%4.%5.%6."/>
      <w:lvlJc w:val="left"/>
      <w:pPr>
        <w:tabs>
          <w:tab w:val="left" w:pos="0"/>
        </w:tabs>
        <w:ind w:left="3240" w:hanging="1440"/>
      </w:pPr>
      <w:rPr>
        <w:rFonts w:hint="default"/>
      </w:rPr>
    </w:lvl>
    <w:lvl w:ilvl="6">
      <w:start w:val="1"/>
      <w:numFmt w:val="decimal"/>
      <w:lvlText w:val="%1.%2.%3.%4.%5.%6.%7."/>
      <w:lvlJc w:val="left"/>
      <w:pPr>
        <w:tabs>
          <w:tab w:val="left" w:pos="0"/>
        </w:tabs>
        <w:ind w:left="3600" w:hanging="1440"/>
      </w:pPr>
      <w:rPr>
        <w:rFonts w:hint="default"/>
      </w:rPr>
    </w:lvl>
    <w:lvl w:ilvl="7">
      <w:start w:val="1"/>
      <w:numFmt w:val="decimal"/>
      <w:lvlText w:val="%1.%2.%3.%4.%5.%6.%7.%8."/>
      <w:lvlJc w:val="left"/>
      <w:pPr>
        <w:tabs>
          <w:tab w:val="left" w:pos="0"/>
        </w:tabs>
        <w:ind w:left="4320" w:hanging="1800"/>
      </w:pPr>
      <w:rPr>
        <w:rFonts w:hint="default"/>
      </w:rPr>
    </w:lvl>
    <w:lvl w:ilvl="8">
      <w:start w:val="1"/>
      <w:numFmt w:val="decimal"/>
      <w:lvlText w:val="%1.%2.%3.%4.%5.%6.%7.%8.%9."/>
      <w:lvlJc w:val="left"/>
      <w:pPr>
        <w:tabs>
          <w:tab w:val="left" w:pos="0"/>
        </w:tabs>
        <w:ind w:left="5040" w:hanging="2160"/>
      </w:pPr>
      <w:rPr>
        <w:rFonts w:hint="default"/>
      </w:rPr>
    </w:lvl>
  </w:abstractNum>
  <w:abstractNum w:abstractNumId="47" w15:restartNumberingAfterBreak="0">
    <w:nsid w:val="74BA60E1"/>
    <w:multiLevelType w:val="multilevel"/>
    <w:tmpl w:val="74BA60E1"/>
    <w:lvl w:ilvl="0">
      <w:start w:val="1"/>
      <w:numFmt w:val="lowerLetter"/>
      <w:lvlText w:val="%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78918E7"/>
    <w:multiLevelType w:val="multilevel"/>
    <w:tmpl w:val="778918E7"/>
    <w:lvl w:ilvl="0">
      <w:start w:val="13"/>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5B6F12"/>
    <w:multiLevelType w:val="multilevel"/>
    <w:tmpl w:val="795B6F12"/>
    <w:lvl w:ilvl="0">
      <w:start w:val="1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C791367"/>
    <w:multiLevelType w:val="multilevel"/>
    <w:tmpl w:val="7C791367"/>
    <w:lvl w:ilvl="0">
      <w:start w:val="1"/>
      <w:numFmt w:val="decimal"/>
      <w:lvlText w:val="%1."/>
      <w:lvlJc w:val="left"/>
      <w:pPr>
        <w:tabs>
          <w:tab w:val="left" w:pos="1560"/>
        </w:tabs>
        <w:ind w:left="15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EF83DE4"/>
    <w:multiLevelType w:val="multilevel"/>
    <w:tmpl w:val="7EF83DE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8775358">
    <w:abstractNumId w:val="24"/>
  </w:num>
  <w:num w:numId="2" w16cid:durableId="1804927520">
    <w:abstractNumId w:val="23"/>
  </w:num>
  <w:num w:numId="3" w16cid:durableId="300817617">
    <w:abstractNumId w:val="37"/>
  </w:num>
  <w:num w:numId="4" w16cid:durableId="2102990054">
    <w:abstractNumId w:val="35"/>
  </w:num>
  <w:num w:numId="5" w16cid:durableId="379329881">
    <w:abstractNumId w:val="25"/>
  </w:num>
  <w:num w:numId="6" w16cid:durableId="993727846">
    <w:abstractNumId w:val="42"/>
  </w:num>
  <w:num w:numId="7" w16cid:durableId="283081847">
    <w:abstractNumId w:val="44"/>
  </w:num>
  <w:num w:numId="8" w16cid:durableId="871185188">
    <w:abstractNumId w:val="17"/>
  </w:num>
  <w:num w:numId="9" w16cid:durableId="1545406637">
    <w:abstractNumId w:val="1"/>
  </w:num>
  <w:num w:numId="10" w16cid:durableId="512033617">
    <w:abstractNumId w:val="49"/>
  </w:num>
  <w:num w:numId="11" w16cid:durableId="454061125">
    <w:abstractNumId w:val="32"/>
  </w:num>
  <w:num w:numId="12" w16cid:durableId="14446918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5581723">
    <w:abstractNumId w:val="48"/>
  </w:num>
  <w:num w:numId="14" w16cid:durableId="1267956722">
    <w:abstractNumId w:val="41"/>
  </w:num>
  <w:num w:numId="15" w16cid:durableId="1076395948">
    <w:abstractNumId w:val="31"/>
  </w:num>
  <w:num w:numId="16" w16cid:durableId="2120831297">
    <w:abstractNumId w:val="8"/>
  </w:num>
  <w:num w:numId="17" w16cid:durableId="84154534">
    <w:abstractNumId w:val="45"/>
  </w:num>
  <w:num w:numId="18" w16cid:durableId="783156142">
    <w:abstractNumId w:val="21"/>
  </w:num>
  <w:num w:numId="19" w16cid:durableId="2013412278">
    <w:abstractNumId w:val="43"/>
  </w:num>
  <w:num w:numId="20" w16cid:durableId="332950681">
    <w:abstractNumId w:val="36"/>
  </w:num>
  <w:num w:numId="21" w16cid:durableId="1571574872">
    <w:abstractNumId w:val="50"/>
  </w:num>
  <w:num w:numId="22" w16cid:durableId="33192140">
    <w:abstractNumId w:val="0"/>
  </w:num>
  <w:num w:numId="23" w16cid:durableId="1510170502">
    <w:abstractNumId w:val="2"/>
  </w:num>
  <w:num w:numId="24" w16cid:durableId="1797213774">
    <w:abstractNumId w:val="5"/>
  </w:num>
  <w:num w:numId="25" w16cid:durableId="964625187">
    <w:abstractNumId w:val="13"/>
  </w:num>
  <w:num w:numId="26" w16cid:durableId="2098867360">
    <w:abstractNumId w:val="38"/>
  </w:num>
  <w:num w:numId="27" w16cid:durableId="83504229">
    <w:abstractNumId w:val="20"/>
  </w:num>
  <w:num w:numId="28" w16cid:durableId="1766724855">
    <w:abstractNumId w:val="14"/>
  </w:num>
  <w:num w:numId="29" w16cid:durableId="914708737">
    <w:abstractNumId w:val="10"/>
  </w:num>
  <w:num w:numId="30" w16cid:durableId="699162652">
    <w:abstractNumId w:val="47"/>
  </w:num>
  <w:num w:numId="31" w16cid:durableId="395511456">
    <w:abstractNumId w:val="16"/>
  </w:num>
  <w:num w:numId="32" w16cid:durableId="1517771360">
    <w:abstractNumId w:val="28"/>
  </w:num>
  <w:num w:numId="33" w16cid:durableId="386608496">
    <w:abstractNumId w:val="51"/>
  </w:num>
  <w:num w:numId="34" w16cid:durableId="815534657">
    <w:abstractNumId w:val="30"/>
  </w:num>
  <w:num w:numId="35" w16cid:durableId="485443188">
    <w:abstractNumId w:val="18"/>
  </w:num>
  <w:num w:numId="36" w16cid:durableId="2000621792">
    <w:abstractNumId w:val="6"/>
  </w:num>
  <w:num w:numId="37" w16cid:durableId="720176175">
    <w:abstractNumId w:val="27"/>
  </w:num>
  <w:num w:numId="38" w16cid:durableId="2086494626">
    <w:abstractNumId w:val="33"/>
  </w:num>
  <w:num w:numId="39" w16cid:durableId="1329942606">
    <w:abstractNumId w:val="4"/>
  </w:num>
  <w:num w:numId="40" w16cid:durableId="6061062">
    <w:abstractNumId w:val="40"/>
  </w:num>
  <w:num w:numId="41" w16cid:durableId="339283451">
    <w:abstractNumId w:val="7"/>
  </w:num>
  <w:num w:numId="42" w16cid:durableId="20550786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5398407">
    <w:abstractNumId w:val="15"/>
  </w:num>
  <w:num w:numId="44" w16cid:durableId="745150826">
    <w:abstractNumId w:val="26"/>
  </w:num>
  <w:num w:numId="45" w16cid:durableId="549803871">
    <w:abstractNumId w:val="11"/>
  </w:num>
  <w:num w:numId="46" w16cid:durableId="1880704389">
    <w:abstractNumId w:val="29"/>
  </w:num>
  <w:num w:numId="47" w16cid:durableId="281594">
    <w:abstractNumId w:val="46"/>
  </w:num>
  <w:num w:numId="48" w16cid:durableId="569001308">
    <w:abstractNumId w:val="19"/>
  </w:num>
  <w:num w:numId="49" w16cid:durableId="726952061">
    <w:abstractNumId w:val="22"/>
  </w:num>
  <w:num w:numId="50" w16cid:durableId="1416898178">
    <w:abstractNumId w:val="3"/>
  </w:num>
  <w:num w:numId="51" w16cid:durableId="346835856">
    <w:abstractNumId w:val="12"/>
  </w:num>
  <w:num w:numId="52" w16cid:durableId="67673598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A0D"/>
    <w:rsid w:val="00001F42"/>
    <w:rsid w:val="000023D5"/>
    <w:rsid w:val="000110B7"/>
    <w:rsid w:val="000147E5"/>
    <w:rsid w:val="00021F65"/>
    <w:rsid w:val="000233A9"/>
    <w:rsid w:val="00036816"/>
    <w:rsid w:val="00037BD8"/>
    <w:rsid w:val="00041CC8"/>
    <w:rsid w:val="000639D7"/>
    <w:rsid w:val="000645D7"/>
    <w:rsid w:val="000745DB"/>
    <w:rsid w:val="00082250"/>
    <w:rsid w:val="000848D1"/>
    <w:rsid w:val="000865E9"/>
    <w:rsid w:val="000919F9"/>
    <w:rsid w:val="00093967"/>
    <w:rsid w:val="000A01FD"/>
    <w:rsid w:val="000B4969"/>
    <w:rsid w:val="000B6201"/>
    <w:rsid w:val="000C0E16"/>
    <w:rsid w:val="000C4931"/>
    <w:rsid w:val="000D4081"/>
    <w:rsid w:val="000D4F62"/>
    <w:rsid w:val="000D68F2"/>
    <w:rsid w:val="000E6002"/>
    <w:rsid w:val="000F12A1"/>
    <w:rsid w:val="000F345E"/>
    <w:rsid w:val="00100C5E"/>
    <w:rsid w:val="00105C7A"/>
    <w:rsid w:val="00107C57"/>
    <w:rsid w:val="0011298B"/>
    <w:rsid w:val="00113955"/>
    <w:rsid w:val="00113C50"/>
    <w:rsid w:val="00122A1E"/>
    <w:rsid w:val="0012388A"/>
    <w:rsid w:val="0012403E"/>
    <w:rsid w:val="00124DFB"/>
    <w:rsid w:val="00130EB4"/>
    <w:rsid w:val="00135853"/>
    <w:rsid w:val="00135C86"/>
    <w:rsid w:val="001566AD"/>
    <w:rsid w:val="00165699"/>
    <w:rsid w:val="00166C2B"/>
    <w:rsid w:val="00176B1B"/>
    <w:rsid w:val="00185044"/>
    <w:rsid w:val="001A1133"/>
    <w:rsid w:val="001A256C"/>
    <w:rsid w:val="001A56DE"/>
    <w:rsid w:val="001B3AED"/>
    <w:rsid w:val="001C00B2"/>
    <w:rsid w:val="001C0AC6"/>
    <w:rsid w:val="001C1494"/>
    <w:rsid w:val="001C3FE1"/>
    <w:rsid w:val="001D4D42"/>
    <w:rsid w:val="001E05EF"/>
    <w:rsid w:val="001E62D8"/>
    <w:rsid w:val="001E7499"/>
    <w:rsid w:val="001F048F"/>
    <w:rsid w:val="001F1DCD"/>
    <w:rsid w:val="001F4A7A"/>
    <w:rsid w:val="001F54B2"/>
    <w:rsid w:val="001F6797"/>
    <w:rsid w:val="001F67A8"/>
    <w:rsid w:val="001F6FF6"/>
    <w:rsid w:val="001F778F"/>
    <w:rsid w:val="00201078"/>
    <w:rsid w:val="00201B05"/>
    <w:rsid w:val="00205FCF"/>
    <w:rsid w:val="00214F9E"/>
    <w:rsid w:val="002150F1"/>
    <w:rsid w:val="00216440"/>
    <w:rsid w:val="00244C27"/>
    <w:rsid w:val="0024560C"/>
    <w:rsid w:val="00256A65"/>
    <w:rsid w:val="00264EA7"/>
    <w:rsid w:val="00271D1B"/>
    <w:rsid w:val="00276D65"/>
    <w:rsid w:val="0029411F"/>
    <w:rsid w:val="00295972"/>
    <w:rsid w:val="002A19B9"/>
    <w:rsid w:val="002A46CD"/>
    <w:rsid w:val="002A4BE8"/>
    <w:rsid w:val="002B6B97"/>
    <w:rsid w:val="002B6EC7"/>
    <w:rsid w:val="002C2B8A"/>
    <w:rsid w:val="002C4624"/>
    <w:rsid w:val="002C593A"/>
    <w:rsid w:val="002D5E4F"/>
    <w:rsid w:val="002F410E"/>
    <w:rsid w:val="002F7A65"/>
    <w:rsid w:val="003001E9"/>
    <w:rsid w:val="003017A8"/>
    <w:rsid w:val="003055C4"/>
    <w:rsid w:val="00325F40"/>
    <w:rsid w:val="00330F54"/>
    <w:rsid w:val="003357FF"/>
    <w:rsid w:val="00335D16"/>
    <w:rsid w:val="00344585"/>
    <w:rsid w:val="00344C32"/>
    <w:rsid w:val="00356C08"/>
    <w:rsid w:val="0037534C"/>
    <w:rsid w:val="00377DCD"/>
    <w:rsid w:val="00380FD6"/>
    <w:rsid w:val="0038448E"/>
    <w:rsid w:val="00385C8F"/>
    <w:rsid w:val="00392D1A"/>
    <w:rsid w:val="00394D31"/>
    <w:rsid w:val="00395E1E"/>
    <w:rsid w:val="00396D29"/>
    <w:rsid w:val="003A2D5D"/>
    <w:rsid w:val="003B001D"/>
    <w:rsid w:val="003B2114"/>
    <w:rsid w:val="003B5155"/>
    <w:rsid w:val="003B5562"/>
    <w:rsid w:val="003B55C1"/>
    <w:rsid w:val="003C2569"/>
    <w:rsid w:val="003C78B2"/>
    <w:rsid w:val="003D1173"/>
    <w:rsid w:val="003D6FFF"/>
    <w:rsid w:val="003E13BF"/>
    <w:rsid w:val="003E3A62"/>
    <w:rsid w:val="003E7D66"/>
    <w:rsid w:val="003F4B57"/>
    <w:rsid w:val="003F4F13"/>
    <w:rsid w:val="00400569"/>
    <w:rsid w:val="00406636"/>
    <w:rsid w:val="0041045D"/>
    <w:rsid w:val="004258EF"/>
    <w:rsid w:val="0042625E"/>
    <w:rsid w:val="00430BAF"/>
    <w:rsid w:val="004327BF"/>
    <w:rsid w:val="00443672"/>
    <w:rsid w:val="00443C44"/>
    <w:rsid w:val="00445FA6"/>
    <w:rsid w:val="00447A4C"/>
    <w:rsid w:val="00447EE3"/>
    <w:rsid w:val="004515C2"/>
    <w:rsid w:val="0046155A"/>
    <w:rsid w:val="00480B4A"/>
    <w:rsid w:val="00483D51"/>
    <w:rsid w:val="004902C6"/>
    <w:rsid w:val="00491B3E"/>
    <w:rsid w:val="004A51B5"/>
    <w:rsid w:val="004B6BE9"/>
    <w:rsid w:val="004D0F2C"/>
    <w:rsid w:val="004D3F6E"/>
    <w:rsid w:val="004D7684"/>
    <w:rsid w:val="004E337D"/>
    <w:rsid w:val="004E3775"/>
    <w:rsid w:val="004E78EA"/>
    <w:rsid w:val="004F22CE"/>
    <w:rsid w:val="004F5E23"/>
    <w:rsid w:val="004F66FE"/>
    <w:rsid w:val="00507723"/>
    <w:rsid w:val="00511109"/>
    <w:rsid w:val="00512D6A"/>
    <w:rsid w:val="005223EE"/>
    <w:rsid w:val="005268DE"/>
    <w:rsid w:val="00530095"/>
    <w:rsid w:val="00533F03"/>
    <w:rsid w:val="00534674"/>
    <w:rsid w:val="005375EA"/>
    <w:rsid w:val="00543E81"/>
    <w:rsid w:val="00552874"/>
    <w:rsid w:val="0055344B"/>
    <w:rsid w:val="005608B6"/>
    <w:rsid w:val="005617D8"/>
    <w:rsid w:val="00564074"/>
    <w:rsid w:val="00570C77"/>
    <w:rsid w:val="005720AD"/>
    <w:rsid w:val="005741A4"/>
    <w:rsid w:val="00574DBD"/>
    <w:rsid w:val="00577F40"/>
    <w:rsid w:val="005824EB"/>
    <w:rsid w:val="005867B3"/>
    <w:rsid w:val="005868A6"/>
    <w:rsid w:val="00593BAB"/>
    <w:rsid w:val="00594035"/>
    <w:rsid w:val="005948EB"/>
    <w:rsid w:val="00594C82"/>
    <w:rsid w:val="005B6E96"/>
    <w:rsid w:val="005B7F7D"/>
    <w:rsid w:val="005C4449"/>
    <w:rsid w:val="005D3310"/>
    <w:rsid w:val="005D3AB4"/>
    <w:rsid w:val="005D5F32"/>
    <w:rsid w:val="005D5FDF"/>
    <w:rsid w:val="005E1D59"/>
    <w:rsid w:val="005E2991"/>
    <w:rsid w:val="005E3F63"/>
    <w:rsid w:val="005E722C"/>
    <w:rsid w:val="005F310D"/>
    <w:rsid w:val="005F5937"/>
    <w:rsid w:val="005F71A3"/>
    <w:rsid w:val="00603958"/>
    <w:rsid w:val="0060447B"/>
    <w:rsid w:val="00606F7D"/>
    <w:rsid w:val="00607442"/>
    <w:rsid w:val="006141C6"/>
    <w:rsid w:val="00620384"/>
    <w:rsid w:val="0063127B"/>
    <w:rsid w:val="00642D1C"/>
    <w:rsid w:val="00642EE0"/>
    <w:rsid w:val="00644224"/>
    <w:rsid w:val="0064487B"/>
    <w:rsid w:val="00654B88"/>
    <w:rsid w:val="00655FA1"/>
    <w:rsid w:val="006755E7"/>
    <w:rsid w:val="00680D0D"/>
    <w:rsid w:val="00683172"/>
    <w:rsid w:val="006873AF"/>
    <w:rsid w:val="0069062C"/>
    <w:rsid w:val="00697985"/>
    <w:rsid w:val="006A49B1"/>
    <w:rsid w:val="006B1803"/>
    <w:rsid w:val="006C3A03"/>
    <w:rsid w:val="006C71E7"/>
    <w:rsid w:val="006D0282"/>
    <w:rsid w:val="006D028B"/>
    <w:rsid w:val="006D102B"/>
    <w:rsid w:val="006D162B"/>
    <w:rsid w:val="006E7A91"/>
    <w:rsid w:val="006F2FCE"/>
    <w:rsid w:val="006F5DCB"/>
    <w:rsid w:val="00702CE1"/>
    <w:rsid w:val="00703F53"/>
    <w:rsid w:val="00705D19"/>
    <w:rsid w:val="00713E24"/>
    <w:rsid w:val="00714821"/>
    <w:rsid w:val="007150F4"/>
    <w:rsid w:val="00720DDA"/>
    <w:rsid w:val="0072347F"/>
    <w:rsid w:val="00723EB1"/>
    <w:rsid w:val="007256F4"/>
    <w:rsid w:val="00726AF6"/>
    <w:rsid w:val="00730B2C"/>
    <w:rsid w:val="00734CDC"/>
    <w:rsid w:val="0073680B"/>
    <w:rsid w:val="00737D39"/>
    <w:rsid w:val="00747114"/>
    <w:rsid w:val="00762FCB"/>
    <w:rsid w:val="00766C7F"/>
    <w:rsid w:val="00775C8A"/>
    <w:rsid w:val="00777876"/>
    <w:rsid w:val="00781151"/>
    <w:rsid w:val="00786BD1"/>
    <w:rsid w:val="00790844"/>
    <w:rsid w:val="00792729"/>
    <w:rsid w:val="00792C0C"/>
    <w:rsid w:val="007939A5"/>
    <w:rsid w:val="007A0AFC"/>
    <w:rsid w:val="007A1E43"/>
    <w:rsid w:val="007A54EF"/>
    <w:rsid w:val="007A71A6"/>
    <w:rsid w:val="007B268D"/>
    <w:rsid w:val="007B3AF7"/>
    <w:rsid w:val="007C3912"/>
    <w:rsid w:val="007C5F01"/>
    <w:rsid w:val="007C6D61"/>
    <w:rsid w:val="007C7FBC"/>
    <w:rsid w:val="007D134E"/>
    <w:rsid w:val="007D515C"/>
    <w:rsid w:val="007E18B2"/>
    <w:rsid w:val="007E3A99"/>
    <w:rsid w:val="007F089A"/>
    <w:rsid w:val="007F5F52"/>
    <w:rsid w:val="008062BC"/>
    <w:rsid w:val="00807F80"/>
    <w:rsid w:val="00831A51"/>
    <w:rsid w:val="00833582"/>
    <w:rsid w:val="00865313"/>
    <w:rsid w:val="00876B4F"/>
    <w:rsid w:val="00876BB2"/>
    <w:rsid w:val="008813BF"/>
    <w:rsid w:val="00882D8D"/>
    <w:rsid w:val="00884F5B"/>
    <w:rsid w:val="00894877"/>
    <w:rsid w:val="008A4325"/>
    <w:rsid w:val="008B5E48"/>
    <w:rsid w:val="008B6546"/>
    <w:rsid w:val="008B7166"/>
    <w:rsid w:val="008B76B4"/>
    <w:rsid w:val="008D623B"/>
    <w:rsid w:val="008E1ACB"/>
    <w:rsid w:val="008E4902"/>
    <w:rsid w:val="008E57E5"/>
    <w:rsid w:val="008E68A8"/>
    <w:rsid w:val="008F20D8"/>
    <w:rsid w:val="009022B9"/>
    <w:rsid w:val="009031BC"/>
    <w:rsid w:val="00914D3A"/>
    <w:rsid w:val="009177C8"/>
    <w:rsid w:val="00917D58"/>
    <w:rsid w:val="00923E61"/>
    <w:rsid w:val="00926073"/>
    <w:rsid w:val="00932769"/>
    <w:rsid w:val="009348BE"/>
    <w:rsid w:val="00936E45"/>
    <w:rsid w:val="00941332"/>
    <w:rsid w:val="00941E17"/>
    <w:rsid w:val="00943D6D"/>
    <w:rsid w:val="00945587"/>
    <w:rsid w:val="00951B08"/>
    <w:rsid w:val="0095301B"/>
    <w:rsid w:val="00956A19"/>
    <w:rsid w:val="00966EB3"/>
    <w:rsid w:val="00967C00"/>
    <w:rsid w:val="009718C6"/>
    <w:rsid w:val="00974040"/>
    <w:rsid w:val="009769F1"/>
    <w:rsid w:val="009819E5"/>
    <w:rsid w:val="00981A32"/>
    <w:rsid w:val="00985048"/>
    <w:rsid w:val="00995236"/>
    <w:rsid w:val="009A07CE"/>
    <w:rsid w:val="009A159F"/>
    <w:rsid w:val="009A292F"/>
    <w:rsid w:val="009A6973"/>
    <w:rsid w:val="009A7F29"/>
    <w:rsid w:val="009B00FB"/>
    <w:rsid w:val="009B0653"/>
    <w:rsid w:val="009B11CE"/>
    <w:rsid w:val="009B375E"/>
    <w:rsid w:val="009B3A33"/>
    <w:rsid w:val="009B3E9D"/>
    <w:rsid w:val="009B557F"/>
    <w:rsid w:val="009B55D6"/>
    <w:rsid w:val="009D0441"/>
    <w:rsid w:val="009D13D4"/>
    <w:rsid w:val="009D731F"/>
    <w:rsid w:val="009D73DC"/>
    <w:rsid w:val="009E3534"/>
    <w:rsid w:val="009F2777"/>
    <w:rsid w:val="00A014CE"/>
    <w:rsid w:val="00A15209"/>
    <w:rsid w:val="00A23877"/>
    <w:rsid w:val="00A238DA"/>
    <w:rsid w:val="00A32133"/>
    <w:rsid w:val="00A32E8C"/>
    <w:rsid w:val="00A41963"/>
    <w:rsid w:val="00A43B2D"/>
    <w:rsid w:val="00A509CB"/>
    <w:rsid w:val="00A56606"/>
    <w:rsid w:val="00A61B97"/>
    <w:rsid w:val="00A64A70"/>
    <w:rsid w:val="00A65193"/>
    <w:rsid w:val="00A6555D"/>
    <w:rsid w:val="00A66B97"/>
    <w:rsid w:val="00A72CEE"/>
    <w:rsid w:val="00A85DE0"/>
    <w:rsid w:val="00A92C13"/>
    <w:rsid w:val="00A95A43"/>
    <w:rsid w:val="00A95EAC"/>
    <w:rsid w:val="00A97E7A"/>
    <w:rsid w:val="00AA2282"/>
    <w:rsid w:val="00AA27B3"/>
    <w:rsid w:val="00AB0019"/>
    <w:rsid w:val="00AB1B0F"/>
    <w:rsid w:val="00AC03B3"/>
    <w:rsid w:val="00AC0CBE"/>
    <w:rsid w:val="00AC3764"/>
    <w:rsid w:val="00AC6BC0"/>
    <w:rsid w:val="00AD3256"/>
    <w:rsid w:val="00AF2A9B"/>
    <w:rsid w:val="00AF2C1D"/>
    <w:rsid w:val="00B10AC7"/>
    <w:rsid w:val="00B17AA9"/>
    <w:rsid w:val="00B301F7"/>
    <w:rsid w:val="00B30640"/>
    <w:rsid w:val="00B306CF"/>
    <w:rsid w:val="00B40189"/>
    <w:rsid w:val="00B44D8D"/>
    <w:rsid w:val="00B45298"/>
    <w:rsid w:val="00B46684"/>
    <w:rsid w:val="00B55590"/>
    <w:rsid w:val="00B55A8D"/>
    <w:rsid w:val="00B57303"/>
    <w:rsid w:val="00B61267"/>
    <w:rsid w:val="00B63413"/>
    <w:rsid w:val="00B67C9A"/>
    <w:rsid w:val="00B8059F"/>
    <w:rsid w:val="00B849FC"/>
    <w:rsid w:val="00B85161"/>
    <w:rsid w:val="00B8739B"/>
    <w:rsid w:val="00B87E38"/>
    <w:rsid w:val="00B90AA2"/>
    <w:rsid w:val="00B96DA9"/>
    <w:rsid w:val="00BA5845"/>
    <w:rsid w:val="00BC5C75"/>
    <w:rsid w:val="00BE20BD"/>
    <w:rsid w:val="00BE2A9E"/>
    <w:rsid w:val="00BE6B62"/>
    <w:rsid w:val="00BE7DEF"/>
    <w:rsid w:val="00BF0B98"/>
    <w:rsid w:val="00BF279D"/>
    <w:rsid w:val="00BF28A8"/>
    <w:rsid w:val="00BF3949"/>
    <w:rsid w:val="00BF4310"/>
    <w:rsid w:val="00BF5FAC"/>
    <w:rsid w:val="00C104FC"/>
    <w:rsid w:val="00C14613"/>
    <w:rsid w:val="00C20A8E"/>
    <w:rsid w:val="00C21113"/>
    <w:rsid w:val="00C32431"/>
    <w:rsid w:val="00C36499"/>
    <w:rsid w:val="00C41C26"/>
    <w:rsid w:val="00C4221E"/>
    <w:rsid w:val="00C45832"/>
    <w:rsid w:val="00C50357"/>
    <w:rsid w:val="00C51431"/>
    <w:rsid w:val="00C6060B"/>
    <w:rsid w:val="00C738A6"/>
    <w:rsid w:val="00C83284"/>
    <w:rsid w:val="00C85B73"/>
    <w:rsid w:val="00C91282"/>
    <w:rsid w:val="00C9272B"/>
    <w:rsid w:val="00C936C1"/>
    <w:rsid w:val="00C93DF4"/>
    <w:rsid w:val="00CA0EBC"/>
    <w:rsid w:val="00CA6510"/>
    <w:rsid w:val="00CB44E8"/>
    <w:rsid w:val="00CB4F45"/>
    <w:rsid w:val="00CC3649"/>
    <w:rsid w:val="00CC3D3D"/>
    <w:rsid w:val="00CD138D"/>
    <w:rsid w:val="00CD1E8A"/>
    <w:rsid w:val="00CD3014"/>
    <w:rsid w:val="00CE4488"/>
    <w:rsid w:val="00CF2106"/>
    <w:rsid w:val="00D04527"/>
    <w:rsid w:val="00D049F9"/>
    <w:rsid w:val="00D10A31"/>
    <w:rsid w:val="00D141E4"/>
    <w:rsid w:val="00D2358E"/>
    <w:rsid w:val="00D26445"/>
    <w:rsid w:val="00D271A8"/>
    <w:rsid w:val="00D2768F"/>
    <w:rsid w:val="00D310BD"/>
    <w:rsid w:val="00D43815"/>
    <w:rsid w:val="00D61878"/>
    <w:rsid w:val="00D66DF2"/>
    <w:rsid w:val="00D679D4"/>
    <w:rsid w:val="00D67D76"/>
    <w:rsid w:val="00D705FD"/>
    <w:rsid w:val="00D72A0D"/>
    <w:rsid w:val="00D77090"/>
    <w:rsid w:val="00D8038D"/>
    <w:rsid w:val="00D85C22"/>
    <w:rsid w:val="00D862C4"/>
    <w:rsid w:val="00D978EB"/>
    <w:rsid w:val="00DA0D11"/>
    <w:rsid w:val="00DA72E6"/>
    <w:rsid w:val="00DB1B08"/>
    <w:rsid w:val="00DC6552"/>
    <w:rsid w:val="00DC6C55"/>
    <w:rsid w:val="00DD0072"/>
    <w:rsid w:val="00DD5EA3"/>
    <w:rsid w:val="00DE07A8"/>
    <w:rsid w:val="00DF7BD8"/>
    <w:rsid w:val="00E20E93"/>
    <w:rsid w:val="00E252B3"/>
    <w:rsid w:val="00E32D1C"/>
    <w:rsid w:val="00E54E63"/>
    <w:rsid w:val="00E572EC"/>
    <w:rsid w:val="00E62156"/>
    <w:rsid w:val="00E6300F"/>
    <w:rsid w:val="00E6648F"/>
    <w:rsid w:val="00E750B8"/>
    <w:rsid w:val="00E808D7"/>
    <w:rsid w:val="00E8276B"/>
    <w:rsid w:val="00E83E93"/>
    <w:rsid w:val="00E86693"/>
    <w:rsid w:val="00E929C8"/>
    <w:rsid w:val="00E95663"/>
    <w:rsid w:val="00E956C2"/>
    <w:rsid w:val="00EA2BDD"/>
    <w:rsid w:val="00EA4A0B"/>
    <w:rsid w:val="00EA4D95"/>
    <w:rsid w:val="00EB4A8F"/>
    <w:rsid w:val="00ED2F84"/>
    <w:rsid w:val="00ED648D"/>
    <w:rsid w:val="00ED72A9"/>
    <w:rsid w:val="00EE6290"/>
    <w:rsid w:val="00EF3FE7"/>
    <w:rsid w:val="00EF61BE"/>
    <w:rsid w:val="00EF7663"/>
    <w:rsid w:val="00F02CEE"/>
    <w:rsid w:val="00F044DB"/>
    <w:rsid w:val="00F04FC8"/>
    <w:rsid w:val="00F07F02"/>
    <w:rsid w:val="00F147B3"/>
    <w:rsid w:val="00F202D0"/>
    <w:rsid w:val="00F220CF"/>
    <w:rsid w:val="00F34597"/>
    <w:rsid w:val="00F3667D"/>
    <w:rsid w:val="00F37A1C"/>
    <w:rsid w:val="00F418FD"/>
    <w:rsid w:val="00F434D0"/>
    <w:rsid w:val="00F44A0B"/>
    <w:rsid w:val="00F44BE1"/>
    <w:rsid w:val="00F45B42"/>
    <w:rsid w:val="00F50EA4"/>
    <w:rsid w:val="00F522D5"/>
    <w:rsid w:val="00F70609"/>
    <w:rsid w:val="00F80748"/>
    <w:rsid w:val="00F80D45"/>
    <w:rsid w:val="00F83168"/>
    <w:rsid w:val="00F8411E"/>
    <w:rsid w:val="00F9079C"/>
    <w:rsid w:val="00F973B0"/>
    <w:rsid w:val="00FA2EB8"/>
    <w:rsid w:val="00FB60BC"/>
    <w:rsid w:val="00FB6A05"/>
    <w:rsid w:val="00FC33F8"/>
    <w:rsid w:val="00FC6818"/>
    <w:rsid w:val="00FD0FA9"/>
    <w:rsid w:val="00FD31A8"/>
    <w:rsid w:val="00FD375E"/>
    <w:rsid w:val="00FD52B3"/>
    <w:rsid w:val="00FD612A"/>
    <w:rsid w:val="00FF080D"/>
    <w:rsid w:val="00FF0CD9"/>
    <w:rsid w:val="00FF525A"/>
    <w:rsid w:val="00FF6C1A"/>
    <w:rsid w:val="61EF513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BA395"/>
  <w15:docId w15:val="{D9B95D12-8DAE-4560-8094-E231240E9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1">
    <w:name w:val="heading 1"/>
    <w:basedOn w:val="Normalny"/>
    <w:next w:val="Normalny"/>
    <w:link w:val="Nagwek1Znak"/>
    <w:uiPriority w:val="9"/>
    <w:qFormat/>
    <w:pPr>
      <w:keepNext/>
      <w:spacing w:before="240" w:after="60" w:line="240" w:lineRule="auto"/>
      <w:outlineLvl w:val="0"/>
    </w:pPr>
    <w:rPr>
      <w:rFonts w:ascii="Cambria" w:eastAsia="Times New Roman" w:hAnsi="Cambria" w:cs="Times New Roman"/>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Tahoma" w:eastAsia="Calibri" w:hAnsi="Tahoma" w:cs="Times New Roman"/>
      <w:sz w:val="16"/>
      <w:szCs w:val="16"/>
    </w:rPr>
  </w:style>
  <w:style w:type="paragraph" w:styleId="Tekstpodstawowy">
    <w:name w:val="Body Text"/>
    <w:basedOn w:val="Normalny"/>
    <w:link w:val="TekstpodstawowyZnak"/>
    <w:pPr>
      <w:widowControl w:val="0"/>
      <w:tabs>
        <w:tab w:val="left" w:pos="684"/>
      </w:tabs>
      <w:suppressAutoHyphens/>
      <w:overflowPunct w:val="0"/>
      <w:autoSpaceDE w:val="0"/>
      <w:spacing w:after="120" w:line="240" w:lineRule="auto"/>
      <w:jc w:val="both"/>
      <w:textAlignment w:val="baseline"/>
    </w:pPr>
    <w:rPr>
      <w:rFonts w:ascii="Times New Roman" w:eastAsia="Times New Roman" w:hAnsi="Times New Roman" w:cs="Times New Roman"/>
      <w:sz w:val="24"/>
      <w:szCs w:val="20"/>
      <w:lang w:eastAsia="ar-SA"/>
    </w:rPr>
  </w:style>
  <w:style w:type="paragraph" w:styleId="Tekstpodstawowy2">
    <w:name w:val="Body Text 2"/>
    <w:basedOn w:val="Normalny"/>
    <w:link w:val="Tekstpodstawowy2Znak"/>
    <w:pPr>
      <w:spacing w:after="120" w:line="480" w:lineRule="auto"/>
    </w:pPr>
    <w:rPr>
      <w:rFonts w:ascii="Times New Roman" w:eastAsia="Times New Roman" w:hAnsi="Times New Roman" w:cs="Times New Roman"/>
      <w:sz w:val="24"/>
      <w:szCs w:val="24"/>
      <w:lang w:val="zh-CN" w:eastAsia="zh-CN"/>
    </w:rPr>
  </w:style>
  <w:style w:type="paragraph" w:styleId="Tekstpodstawowywcity2">
    <w:name w:val="Body Text Indent 2"/>
    <w:basedOn w:val="Normalny"/>
    <w:link w:val="Tekstpodstawowywcity2Znak"/>
    <w:uiPriority w:val="99"/>
    <w:unhideWhenUsed/>
    <w:pPr>
      <w:spacing w:after="120" w:line="480" w:lineRule="auto"/>
      <w:ind w:left="283"/>
    </w:pPr>
  </w:style>
  <w:style w:type="character" w:styleId="Odwoaniedokomentarza">
    <w:name w:val="annotation reference"/>
    <w:uiPriority w:val="99"/>
    <w:semiHidden/>
    <w:unhideWhenUsed/>
    <w:rPr>
      <w:sz w:val="16"/>
      <w:szCs w:val="16"/>
    </w:rPr>
  </w:style>
  <w:style w:type="paragraph" w:styleId="Tekstkomentarza">
    <w:name w:val="annotation text"/>
    <w:basedOn w:val="Normalny"/>
    <w:link w:val="TekstkomentarzaZnak"/>
    <w:uiPriority w:val="99"/>
    <w:unhideWhenUsed/>
    <w:pPr>
      <w:spacing w:after="0" w:line="240" w:lineRule="auto"/>
    </w:pPr>
    <w:rPr>
      <w:rFonts w:ascii="Arial" w:eastAsia="Calibri" w:hAnsi="Arial" w:cs="Times New Roman"/>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UyteHipercze">
    <w:name w:val="FollowedHyperlink"/>
    <w:uiPriority w:val="99"/>
    <w:semiHidden/>
    <w:unhideWhenUsed/>
    <w:qFormat/>
    <w:rPr>
      <w:color w:val="800080"/>
      <w:u w:val="single"/>
    </w:rPr>
  </w:style>
  <w:style w:type="paragraph" w:styleId="Stopka">
    <w:name w:val="footer"/>
    <w:basedOn w:val="Normalny"/>
    <w:link w:val="StopkaZnak"/>
    <w:uiPriority w:val="99"/>
    <w:unhideWhenUsed/>
    <w:qFormat/>
    <w:pPr>
      <w:tabs>
        <w:tab w:val="center" w:pos="4536"/>
        <w:tab w:val="right" w:pos="9072"/>
      </w:tabs>
      <w:spacing w:after="0" w:line="240" w:lineRule="auto"/>
    </w:pPr>
    <w:rPr>
      <w:rFonts w:ascii="Arial" w:eastAsia="Calibri" w:hAnsi="Arial" w:cs="Times New Roman"/>
      <w:sz w:val="24"/>
    </w:rPr>
  </w:style>
  <w:style w:type="paragraph" w:styleId="Nagwek">
    <w:name w:val="header"/>
    <w:basedOn w:val="Normalny"/>
    <w:link w:val="NagwekZnak"/>
    <w:uiPriority w:val="99"/>
    <w:unhideWhenUsed/>
    <w:qFormat/>
    <w:pPr>
      <w:tabs>
        <w:tab w:val="center" w:pos="4536"/>
        <w:tab w:val="right" w:pos="9072"/>
      </w:tabs>
      <w:spacing w:after="0" w:line="240" w:lineRule="auto"/>
    </w:pPr>
    <w:rPr>
      <w:rFonts w:ascii="Arial" w:eastAsia="Calibri" w:hAnsi="Arial" w:cs="Times New Roman"/>
      <w:sz w:val="24"/>
    </w:rPr>
  </w:style>
  <w:style w:type="character" w:styleId="Hipercze">
    <w:name w:val="Hyperlink"/>
    <w:uiPriority w:val="99"/>
    <w:unhideWhenUsed/>
    <w:qFormat/>
    <w:rPr>
      <w:color w:val="0000FF"/>
      <w:u w:val="single"/>
    </w:rPr>
  </w:style>
  <w:style w:type="paragraph" w:styleId="Tytu">
    <w:name w:val="Title"/>
    <w:basedOn w:val="Normalny"/>
    <w:link w:val="TytuZnak"/>
    <w:qFormat/>
    <w:pPr>
      <w:spacing w:after="0" w:line="240" w:lineRule="auto"/>
      <w:jc w:val="center"/>
    </w:pPr>
    <w:rPr>
      <w:rFonts w:ascii="Times New Roman" w:eastAsia="Times New Roman" w:hAnsi="Times New Roman" w:cs="Times New Roman"/>
      <w:b/>
      <w:sz w:val="28"/>
      <w:szCs w:val="20"/>
    </w:rPr>
  </w:style>
  <w:style w:type="paragraph" w:styleId="Spistreci1">
    <w:name w:val="toc 1"/>
    <w:basedOn w:val="Normalny"/>
    <w:next w:val="Normalny"/>
    <w:autoRedefine/>
    <w:uiPriority w:val="39"/>
    <w:unhideWhenUsed/>
    <w:qFormat/>
    <w:pPr>
      <w:tabs>
        <w:tab w:val="right" w:leader="dot" w:pos="9628"/>
      </w:tabs>
      <w:spacing w:after="0" w:line="240" w:lineRule="auto"/>
    </w:pPr>
    <w:rPr>
      <w:rFonts w:ascii="Arial" w:eastAsia="Calibri" w:hAnsi="Arial" w:cs="Arial"/>
      <w:bCs/>
      <w:sz w:val="24"/>
    </w:rPr>
  </w:style>
  <w:style w:type="character" w:customStyle="1" w:styleId="Nagwek1Znak">
    <w:name w:val="Nagłówek 1 Znak"/>
    <w:basedOn w:val="Domylnaczcionkaakapitu"/>
    <w:link w:val="Nagwek1"/>
    <w:uiPriority w:val="9"/>
    <w:qFormat/>
    <w:rPr>
      <w:rFonts w:ascii="Cambria" w:eastAsia="Times New Roman" w:hAnsi="Cambria" w:cs="Times New Roman"/>
      <w:b/>
      <w:bCs/>
      <w:kern w:val="32"/>
      <w:sz w:val="32"/>
      <w:szCs w:val="32"/>
    </w:rPr>
  </w:style>
  <w:style w:type="character" w:customStyle="1" w:styleId="NagwekZnak">
    <w:name w:val="Nagłówek Znak"/>
    <w:basedOn w:val="Domylnaczcionkaakapitu"/>
    <w:link w:val="Nagwek"/>
    <w:uiPriority w:val="99"/>
    <w:qFormat/>
    <w:rPr>
      <w:rFonts w:ascii="Arial" w:eastAsia="Calibri" w:hAnsi="Arial" w:cs="Times New Roman"/>
      <w:sz w:val="24"/>
    </w:rPr>
  </w:style>
  <w:style w:type="character" w:customStyle="1" w:styleId="StopkaZnak">
    <w:name w:val="Stopka Znak"/>
    <w:basedOn w:val="Domylnaczcionkaakapitu"/>
    <w:link w:val="Stopka"/>
    <w:uiPriority w:val="99"/>
    <w:qFormat/>
    <w:rPr>
      <w:rFonts w:ascii="Arial" w:eastAsia="Calibri" w:hAnsi="Arial" w:cs="Times New Roman"/>
      <w:sz w:val="24"/>
    </w:rPr>
  </w:style>
  <w:style w:type="paragraph" w:customStyle="1" w:styleId="Plandokumentu1">
    <w:name w:val="Plan dokumentu1"/>
    <w:basedOn w:val="Normalny"/>
    <w:link w:val="PlandokumentuZnak"/>
    <w:uiPriority w:val="99"/>
    <w:semiHidden/>
    <w:unhideWhenUsed/>
    <w:qFormat/>
    <w:pPr>
      <w:spacing w:after="0" w:line="240" w:lineRule="auto"/>
    </w:pPr>
    <w:rPr>
      <w:rFonts w:ascii="Tahoma" w:eastAsia="Calibri" w:hAnsi="Tahoma" w:cs="Times New Roman"/>
      <w:sz w:val="16"/>
      <w:szCs w:val="16"/>
    </w:rPr>
  </w:style>
  <w:style w:type="character" w:customStyle="1" w:styleId="PlandokumentuZnak">
    <w:name w:val="Plan dokumentu Znak"/>
    <w:link w:val="Plandokumentu1"/>
    <w:uiPriority w:val="99"/>
    <w:semiHidden/>
    <w:qFormat/>
    <w:rPr>
      <w:rFonts w:ascii="Tahoma" w:eastAsia="Calibri" w:hAnsi="Tahoma" w:cs="Times New Roman"/>
      <w:sz w:val="16"/>
      <w:szCs w:val="16"/>
    </w:rPr>
  </w:style>
  <w:style w:type="paragraph" w:styleId="Akapitzlist">
    <w:name w:val="List Paragraph"/>
    <w:basedOn w:val="Normalny"/>
    <w:link w:val="AkapitzlistZnak"/>
    <w:qFormat/>
    <w:pPr>
      <w:spacing w:after="200" w:line="276" w:lineRule="auto"/>
      <w:ind w:left="720"/>
      <w:contextualSpacing/>
    </w:pPr>
    <w:rPr>
      <w:rFonts w:ascii="Calibri" w:eastAsia="Times New Roman" w:hAnsi="Calibri" w:cs="Times New Roman"/>
      <w:lang w:eastAsia="pl-PL"/>
    </w:rPr>
  </w:style>
  <w:style w:type="paragraph" w:customStyle="1" w:styleId="ST">
    <w:name w:val="ST"/>
    <w:basedOn w:val="Normalny"/>
    <w:link w:val="STZnak"/>
    <w:qFormat/>
    <w:pPr>
      <w:spacing w:after="0" w:line="240" w:lineRule="auto"/>
      <w:jc w:val="center"/>
      <w:outlineLvl w:val="0"/>
    </w:pPr>
    <w:rPr>
      <w:rFonts w:ascii="Arial" w:eastAsia="Calibri" w:hAnsi="Arial" w:cs="Times New Roman"/>
      <w:b/>
      <w:bCs/>
    </w:rPr>
  </w:style>
  <w:style w:type="character" w:customStyle="1" w:styleId="STZnak">
    <w:name w:val="ST Znak"/>
    <w:link w:val="ST"/>
    <w:qFormat/>
    <w:rPr>
      <w:rFonts w:ascii="Arial" w:eastAsia="Calibri" w:hAnsi="Arial" w:cs="Times New Roman"/>
      <w:b/>
      <w:bCs/>
    </w:rPr>
  </w:style>
  <w:style w:type="paragraph" w:customStyle="1" w:styleId="Styl2">
    <w:name w:val="Styl2"/>
    <w:basedOn w:val="Normalny"/>
    <w:link w:val="Styl2Znak"/>
    <w:qFormat/>
    <w:pPr>
      <w:widowControl w:val="0"/>
      <w:numPr>
        <w:numId w:val="1"/>
      </w:numPr>
      <w:spacing w:after="0" w:line="240" w:lineRule="auto"/>
      <w:jc w:val="both"/>
    </w:pPr>
    <w:rPr>
      <w:rFonts w:ascii="Arial" w:eastAsia="Times New Roman" w:hAnsi="Arial" w:cs="Times New Roman"/>
      <w:sz w:val="18"/>
      <w:szCs w:val="18"/>
    </w:rPr>
  </w:style>
  <w:style w:type="character" w:customStyle="1" w:styleId="Styl2Znak">
    <w:name w:val="Styl2 Znak"/>
    <w:link w:val="Styl2"/>
    <w:rPr>
      <w:rFonts w:ascii="Arial" w:eastAsia="Times New Roman" w:hAnsi="Arial" w:cs="Times New Roman"/>
      <w:sz w:val="18"/>
      <w:szCs w:val="18"/>
    </w:rPr>
  </w:style>
  <w:style w:type="paragraph" w:customStyle="1" w:styleId="Styl5">
    <w:name w:val="Styl5"/>
    <w:basedOn w:val="Normalny"/>
    <w:qFormat/>
    <w:pPr>
      <w:numPr>
        <w:ilvl w:val="2"/>
        <w:numId w:val="1"/>
      </w:numPr>
      <w:spacing w:after="0" w:line="240" w:lineRule="auto"/>
      <w:jc w:val="both"/>
    </w:pPr>
    <w:rPr>
      <w:rFonts w:ascii="Arial" w:eastAsia="Times New Roman" w:hAnsi="Arial" w:cs="Arial"/>
      <w:sz w:val="18"/>
      <w:szCs w:val="18"/>
      <w:lang w:eastAsia="pl-PL"/>
    </w:rPr>
  </w:style>
  <w:style w:type="paragraph" w:customStyle="1" w:styleId="Default">
    <w:name w:val="Default"/>
    <w:pPr>
      <w:autoSpaceDE w:val="0"/>
      <w:autoSpaceDN w:val="0"/>
      <w:adjustRightInd w:val="0"/>
    </w:pPr>
    <w:rPr>
      <w:rFonts w:ascii="Verdana" w:eastAsia="Calibri" w:hAnsi="Verdana" w:cs="Verdana"/>
      <w:color w:val="000000"/>
      <w:sz w:val="24"/>
      <w:szCs w:val="24"/>
      <w:lang w:eastAsia="en-US"/>
    </w:rPr>
  </w:style>
  <w:style w:type="character" w:customStyle="1" w:styleId="MapadokumentuZnak">
    <w:name w:val="Mapa dokumentu Znak"/>
    <w:uiPriority w:val="99"/>
    <w:semiHidden/>
    <w:rPr>
      <w:rFonts w:ascii="Segoe UI" w:hAnsi="Segoe UI" w:cs="Segoe UI"/>
      <w:sz w:val="16"/>
      <w:szCs w:val="16"/>
      <w:lang w:eastAsia="en-US"/>
    </w:rPr>
  </w:style>
  <w:style w:type="character" w:customStyle="1" w:styleId="TekstkomentarzaZnak">
    <w:name w:val="Tekst komentarza Znak"/>
    <w:basedOn w:val="Domylnaczcionkaakapitu"/>
    <w:link w:val="Tekstkomentarza"/>
    <w:uiPriority w:val="99"/>
    <w:rPr>
      <w:rFonts w:ascii="Arial" w:eastAsia="Calibri" w:hAnsi="Arial" w:cs="Times New Roman"/>
      <w:sz w:val="20"/>
      <w:szCs w:val="20"/>
    </w:rPr>
  </w:style>
  <w:style w:type="character" w:customStyle="1" w:styleId="TematkomentarzaZnak">
    <w:name w:val="Temat komentarza Znak"/>
    <w:basedOn w:val="TekstkomentarzaZnak"/>
    <w:link w:val="Tematkomentarza"/>
    <w:uiPriority w:val="99"/>
    <w:semiHidden/>
    <w:rPr>
      <w:rFonts w:ascii="Arial" w:eastAsia="Calibri" w:hAnsi="Arial" w:cs="Times New Roman"/>
      <w:b/>
      <w:bCs/>
      <w:sz w:val="20"/>
      <w:szCs w:val="20"/>
    </w:rPr>
  </w:style>
  <w:style w:type="character" w:customStyle="1" w:styleId="TekstdymkaZnak">
    <w:name w:val="Tekst dymka Znak"/>
    <w:basedOn w:val="Domylnaczcionkaakapitu"/>
    <w:link w:val="Tekstdymka"/>
    <w:uiPriority w:val="99"/>
    <w:semiHidden/>
    <w:rPr>
      <w:rFonts w:ascii="Tahoma" w:eastAsia="Calibri" w:hAnsi="Tahoma" w:cs="Times New Roman"/>
      <w:sz w:val="16"/>
      <w:szCs w:val="16"/>
    </w:rPr>
  </w:style>
  <w:style w:type="character" w:customStyle="1" w:styleId="textnode2">
    <w:name w:val="textnode2"/>
    <w:basedOn w:val="Domylnaczcionkaakapitu"/>
  </w:style>
  <w:style w:type="character" w:customStyle="1" w:styleId="TekstpodstawowyZnak">
    <w:name w:val="Tekst podstawowy Znak"/>
    <w:basedOn w:val="Domylnaczcionkaakapitu"/>
    <w:link w:val="Tekstpodstawowy"/>
    <w:rPr>
      <w:rFonts w:ascii="Times New Roman" w:eastAsia="Times New Roman" w:hAnsi="Times New Roman" w:cs="Times New Roman"/>
      <w:sz w:val="24"/>
      <w:szCs w:val="20"/>
      <w:lang w:eastAsia="ar-SA"/>
    </w:rPr>
  </w:style>
  <w:style w:type="paragraph" w:customStyle="1" w:styleId="Styl1">
    <w:name w:val="Styl1"/>
    <w:basedOn w:val="Normalny"/>
    <w:link w:val="Styl1Znak"/>
    <w:uiPriority w:val="99"/>
    <w:qFormat/>
    <w:pPr>
      <w:numPr>
        <w:numId w:val="2"/>
      </w:numPr>
      <w:tabs>
        <w:tab w:val="left" w:pos="709"/>
      </w:tabs>
      <w:spacing w:after="0" w:line="240" w:lineRule="auto"/>
      <w:jc w:val="both"/>
    </w:pPr>
    <w:rPr>
      <w:rFonts w:ascii="Times New Roman" w:eastAsia="Times New Roman" w:hAnsi="Times New Roman" w:cs="Times New Roman"/>
      <w:sz w:val="24"/>
      <w:szCs w:val="24"/>
    </w:rPr>
  </w:style>
  <w:style w:type="character" w:customStyle="1" w:styleId="Styl1Znak">
    <w:name w:val="Styl1 Znak"/>
    <w:link w:val="Styl1"/>
    <w:uiPriority w:val="99"/>
    <w:rPr>
      <w:rFonts w:ascii="Times New Roman" w:eastAsia="Times New Roman" w:hAnsi="Times New Roman" w:cs="Times New Roman"/>
      <w:sz w:val="24"/>
      <w:szCs w:val="24"/>
    </w:rPr>
  </w:style>
  <w:style w:type="character" w:customStyle="1" w:styleId="TytuZnak">
    <w:name w:val="Tytuł Znak"/>
    <w:basedOn w:val="Domylnaczcionkaakapitu"/>
    <w:link w:val="Tytu"/>
    <w:rPr>
      <w:rFonts w:ascii="Times New Roman" w:eastAsia="Times New Roman" w:hAnsi="Times New Roman" w:cs="Times New Roman"/>
      <w:b/>
      <w:sz w:val="28"/>
      <w:szCs w:val="20"/>
    </w:rPr>
  </w:style>
  <w:style w:type="paragraph" w:styleId="Bezodstpw">
    <w:name w:val="No Spacing"/>
    <w:uiPriority w:val="99"/>
    <w:qFormat/>
    <w:rPr>
      <w:rFonts w:ascii="Calibri" w:eastAsia="Calibri" w:hAnsi="Calibri" w:cs="Times New Roman"/>
      <w:sz w:val="22"/>
      <w:szCs w:val="22"/>
      <w:lang w:eastAsia="en-US"/>
    </w:rPr>
  </w:style>
  <w:style w:type="character" w:customStyle="1" w:styleId="Tekstpodstawowywcity2Znak">
    <w:name w:val="Tekst podstawowy wcięty 2 Znak"/>
    <w:basedOn w:val="Domylnaczcionkaakapitu"/>
    <w:link w:val="Tekstpodstawowywcity2"/>
    <w:uiPriority w:val="99"/>
  </w:style>
  <w:style w:type="paragraph" w:customStyle="1" w:styleId="w2zmart">
    <w:name w:val="w2zmart"/>
    <w:basedOn w:val="Normalny"/>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pPr>
      <w:widowControl w:val="0"/>
      <w:autoSpaceDE w:val="0"/>
      <w:autoSpaceDN w:val="0"/>
      <w:adjustRightInd w:val="0"/>
    </w:pPr>
    <w:rPr>
      <w:rFonts w:ascii="Times New Roman" w:eastAsia="Times New Roman" w:hAnsi="Times New Roman" w:cs="Times New Roman"/>
      <w:sz w:val="24"/>
      <w:szCs w:val="24"/>
    </w:rPr>
  </w:style>
  <w:style w:type="character" w:customStyle="1" w:styleId="AkapitzlistZnak">
    <w:name w:val="Akapit z listą Znak"/>
    <w:link w:val="Akapitzlist"/>
    <w:uiPriority w:val="99"/>
    <w:rPr>
      <w:rFonts w:ascii="Calibri" w:eastAsia="Times New Roman" w:hAnsi="Calibri" w:cs="Times New Roman"/>
      <w:lang w:eastAsia="pl-PL"/>
    </w:rPr>
  </w:style>
  <w:style w:type="character" w:customStyle="1" w:styleId="FontStyle132">
    <w:name w:val="Font Style132"/>
    <w:uiPriority w:val="99"/>
    <w:rPr>
      <w:rFonts w:ascii="Arial" w:hAnsi="Arial" w:cs="Arial"/>
      <w:b/>
      <w:bCs/>
      <w:sz w:val="26"/>
      <w:szCs w:val="26"/>
    </w:rPr>
  </w:style>
  <w:style w:type="character" w:customStyle="1" w:styleId="PodtytuZnak">
    <w:name w:val="Podtytuł Znak"/>
    <w:rPr>
      <w:rFonts w:ascii="Times New Roman" w:eastAsia="Times New Roman" w:hAnsi="Times New Roman"/>
      <w:b/>
      <w:sz w:val="26"/>
      <w:lang w:eastAsia="en-US"/>
    </w:rPr>
  </w:style>
  <w:style w:type="paragraph" w:customStyle="1" w:styleId="Style7">
    <w:name w:val="Style7"/>
    <w:basedOn w:val="Standard"/>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Pr>
      <w:rFonts w:ascii="Arial Unicode MS" w:eastAsia="Arial Unicode MS" w:hAnsi="Arial Unicode MS"/>
      <w:sz w:val="14"/>
    </w:rPr>
  </w:style>
  <w:style w:type="character" w:customStyle="1" w:styleId="Tekstpodstawowy2Znak">
    <w:name w:val="Tekst podstawowy 2 Znak"/>
    <w:basedOn w:val="Domylnaczcionkaakapitu"/>
    <w:link w:val="Tekstpodstawowy2"/>
    <w:rPr>
      <w:rFonts w:ascii="Times New Roman" w:eastAsia="Times New Roman" w:hAnsi="Times New Roman" w:cs="Times New Roman"/>
      <w:sz w:val="24"/>
      <w:szCs w:val="24"/>
      <w:lang w:val="zh-CN" w:eastAsia="zh-CN"/>
    </w:rPr>
  </w:style>
  <w:style w:type="character" w:customStyle="1" w:styleId="NagwekZnak1">
    <w:name w:val="Nagłówek Znak1"/>
    <w:uiPriority w:val="99"/>
    <w:lock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B85E-C36D-4B87-9675-2734211B5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8255</Words>
  <Characters>49530</Characters>
  <Application>Microsoft Office Word</Application>
  <DocSecurity>0</DocSecurity>
  <Lines>412</Lines>
  <Paragraphs>115</Paragraphs>
  <ScaleCrop>false</ScaleCrop>
  <Company>Microsoft</Company>
  <LinksUpToDate>false</LinksUpToDate>
  <CharactersWithSpaces>57670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 Stachowicz</dc:creator>
  <cp:lastModifiedBy>Dorota Pyk-Tamborska</cp:lastModifiedBy>
  <cp:revision>8</cp:revision>
  <cp:lastPrinted>2024-08-28T07:36:00Z</cp:lastPrinted>
  <dcterms:created xsi:type="dcterms:W3CDTF">2024-07-12T11:33:00Z</dcterms:created>
  <dcterms:modified xsi:type="dcterms:W3CDTF">2024-08-28T07:36:00Z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1045-12.2.0.17153</vt:lpwstr>
  </property>
  <property fmtid="{D5CDD505-2E9C-101B-9397-08002B2CF9AE}" pid="3" name="ICV">
    <vt:lpwstr>F781D43C4EDC42ABAF2426BA7C0999E1_12</vt:lpwstr>
  </property>
</Properties>
</file>